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308"/>
        <w:gridCol w:w="4713"/>
      </w:tblGrid>
      <w:tr w:rsidR="005E66A1" w14:paraId="24AF560A" w14:textId="77777777" w:rsidTr="00A53831">
        <w:tc>
          <w:tcPr>
            <w:tcW w:w="4813" w:type="dxa"/>
            <w:tcBorders>
              <w:right w:val="single" w:sz="4" w:space="0" w:color="auto"/>
            </w:tcBorders>
          </w:tcPr>
          <w:p w14:paraId="6D739F2D" w14:textId="77777777" w:rsidR="005E66A1" w:rsidRDefault="005E66A1" w:rsidP="00A53831">
            <w:pPr>
              <w:jc w:val="center"/>
              <w:rPr>
                <w:b/>
                <w:sz w:val="28"/>
                <w:szCs w:val="28"/>
              </w:rPr>
            </w:pPr>
          </w:p>
          <w:p w14:paraId="07AE8560" w14:textId="77777777" w:rsidR="005E66A1" w:rsidRPr="00C20A3F" w:rsidRDefault="005E66A1" w:rsidP="00A53831">
            <w:pPr>
              <w:jc w:val="center"/>
              <w:rPr>
                <w:b/>
                <w:sz w:val="36"/>
                <w:szCs w:val="36"/>
              </w:rPr>
            </w:pPr>
            <w:r w:rsidRPr="00C20A3F">
              <w:rPr>
                <w:b/>
                <w:sz w:val="36"/>
                <w:szCs w:val="36"/>
              </w:rPr>
              <w:t xml:space="preserve"> ENERGY </w:t>
            </w:r>
            <w:r>
              <w:rPr>
                <w:b/>
                <w:sz w:val="36"/>
                <w:szCs w:val="36"/>
              </w:rPr>
              <w:t>EFFIC</w:t>
            </w:r>
            <w:r w:rsidR="00A572FE">
              <w:rPr>
                <w:b/>
                <w:sz w:val="36"/>
                <w:szCs w:val="36"/>
              </w:rPr>
              <w:t>I</w:t>
            </w:r>
            <w:r>
              <w:rPr>
                <w:b/>
                <w:sz w:val="36"/>
                <w:szCs w:val="36"/>
              </w:rPr>
              <w:t xml:space="preserve">ENCY </w:t>
            </w:r>
            <w:r w:rsidR="00A92D11">
              <w:rPr>
                <w:b/>
                <w:sz w:val="36"/>
                <w:szCs w:val="36"/>
              </w:rPr>
              <w:t xml:space="preserve">IMPROVEMENT </w:t>
            </w:r>
            <w:r w:rsidRPr="00C20A3F">
              <w:rPr>
                <w:b/>
                <w:sz w:val="36"/>
                <w:szCs w:val="36"/>
              </w:rPr>
              <w:t>GRANT</w:t>
            </w:r>
          </w:p>
          <w:p w14:paraId="4D3F6973" w14:textId="77777777" w:rsidR="005E66A1" w:rsidRPr="00C20A3F" w:rsidRDefault="005E66A1" w:rsidP="00A53831">
            <w:pPr>
              <w:jc w:val="center"/>
              <w:rPr>
                <w:b/>
                <w:sz w:val="36"/>
                <w:szCs w:val="36"/>
              </w:rPr>
            </w:pPr>
            <w:r w:rsidRPr="00C20A3F">
              <w:rPr>
                <w:b/>
                <w:sz w:val="36"/>
                <w:szCs w:val="36"/>
              </w:rPr>
              <w:t xml:space="preserve"> APPLICATION FORM</w:t>
            </w:r>
          </w:p>
          <w:p w14:paraId="14BD35C0" w14:textId="77777777" w:rsidR="005E66A1" w:rsidRDefault="005E66A1" w:rsidP="00A53831">
            <w:pPr>
              <w:pStyle w:val="NoSpacing"/>
              <w:rPr>
                <w:rFonts w:ascii="Arial" w:hAnsi="Arial" w:cs="Arial"/>
                <w:b/>
                <w:sz w:val="20"/>
                <w:szCs w:val="20"/>
              </w:rPr>
            </w:pPr>
          </w:p>
        </w:tc>
        <w:tc>
          <w:tcPr>
            <w:tcW w:w="4814" w:type="dxa"/>
            <w:tcBorders>
              <w:top w:val="nil"/>
              <w:left w:val="single" w:sz="4" w:space="0" w:color="auto"/>
              <w:bottom w:val="nil"/>
              <w:right w:val="nil"/>
            </w:tcBorders>
          </w:tcPr>
          <w:p w14:paraId="39C3B97A" w14:textId="77777777" w:rsidR="005E66A1" w:rsidRDefault="005E66A1" w:rsidP="00A53831">
            <w:pPr>
              <w:pStyle w:val="NoSpacing"/>
              <w:jc w:val="center"/>
              <w:rPr>
                <w:rFonts w:ascii="Arial" w:hAnsi="Arial" w:cs="Arial"/>
                <w:b/>
                <w:sz w:val="20"/>
                <w:szCs w:val="20"/>
              </w:rPr>
            </w:pPr>
            <w:r>
              <w:rPr>
                <w:rFonts w:ascii="Arial" w:hAnsi="Arial" w:cs="Arial"/>
                <w:b/>
                <w:noProof/>
                <w:sz w:val="20"/>
                <w:szCs w:val="20"/>
                <w:lang w:eastAsia="en-GB"/>
              </w:rPr>
              <w:drawing>
                <wp:inline distT="0" distB="0" distL="0" distR="0" wp14:anchorId="1B193ED5" wp14:editId="328C1FD6">
                  <wp:extent cx="2676525" cy="119959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BF LOGO -- B&amp;W tight border jpeg.jpg"/>
                          <pic:cNvPicPr/>
                        </pic:nvPicPr>
                        <pic:blipFill>
                          <a:blip r:embed="rId11">
                            <a:extLst>
                              <a:ext uri="{28A0092B-C50C-407E-A947-70E740481C1C}">
                                <a14:useLocalDpi xmlns:a14="http://schemas.microsoft.com/office/drawing/2010/main" val="0"/>
                              </a:ext>
                            </a:extLst>
                          </a:blip>
                          <a:stretch>
                            <a:fillRect/>
                          </a:stretch>
                        </pic:blipFill>
                        <pic:spPr>
                          <a:xfrm>
                            <a:off x="0" y="0"/>
                            <a:ext cx="2785756" cy="1248555"/>
                          </a:xfrm>
                          <a:prstGeom prst="rect">
                            <a:avLst/>
                          </a:prstGeom>
                        </pic:spPr>
                      </pic:pic>
                    </a:graphicData>
                  </a:graphic>
                </wp:inline>
              </w:drawing>
            </w:r>
          </w:p>
        </w:tc>
      </w:tr>
    </w:tbl>
    <w:p w14:paraId="75847381" w14:textId="77777777" w:rsidR="005E66A1" w:rsidRPr="00423351" w:rsidRDefault="005E66A1" w:rsidP="005E66A1">
      <w:pPr>
        <w:autoSpaceDE w:val="0"/>
        <w:autoSpaceDN w:val="0"/>
        <w:adjustRightInd w:val="0"/>
        <w:rPr>
          <w:rFonts w:cs="Arial"/>
          <w:bCs/>
          <w:iCs/>
          <w:color w:val="000000"/>
          <w:sz w:val="8"/>
          <w:szCs w:val="8"/>
        </w:rPr>
      </w:pPr>
    </w:p>
    <w:p w14:paraId="30EC543F" w14:textId="77777777" w:rsidR="00D337D9" w:rsidRPr="00F33DEF" w:rsidRDefault="00D337D9" w:rsidP="00BA293B">
      <w:pPr>
        <w:autoSpaceDE w:val="0"/>
        <w:autoSpaceDN w:val="0"/>
        <w:adjustRightInd w:val="0"/>
        <w:jc w:val="both"/>
        <w:rPr>
          <w:rFonts w:cs="Arial"/>
          <w:bCs/>
          <w:iCs/>
          <w:color w:val="000000"/>
          <w:sz w:val="20"/>
        </w:rPr>
      </w:pPr>
    </w:p>
    <w:p w14:paraId="1709E180" w14:textId="7A70823B" w:rsidR="00FE06A1" w:rsidRDefault="005E66A1" w:rsidP="00BA293B">
      <w:pPr>
        <w:autoSpaceDE w:val="0"/>
        <w:autoSpaceDN w:val="0"/>
        <w:adjustRightInd w:val="0"/>
        <w:jc w:val="both"/>
        <w:rPr>
          <w:rFonts w:cs="Arial"/>
          <w:bCs/>
          <w:iCs/>
          <w:color w:val="000000"/>
        </w:rPr>
      </w:pPr>
      <w:r w:rsidRPr="00423351">
        <w:rPr>
          <w:rFonts w:cs="Arial"/>
          <w:bCs/>
          <w:iCs/>
          <w:color w:val="000000"/>
        </w:rPr>
        <w:t xml:space="preserve">A </w:t>
      </w:r>
      <w:r w:rsidR="003C5FFE" w:rsidRPr="00423351">
        <w:rPr>
          <w:rFonts w:cs="Arial"/>
          <w:bCs/>
          <w:iCs/>
          <w:color w:val="000000"/>
        </w:rPr>
        <w:t xml:space="preserve">maximum </w:t>
      </w:r>
      <w:r w:rsidR="0072394A">
        <w:rPr>
          <w:rFonts w:cs="Arial"/>
          <w:bCs/>
          <w:iCs/>
          <w:color w:val="000000"/>
        </w:rPr>
        <w:t xml:space="preserve">grant of </w:t>
      </w:r>
      <w:r w:rsidR="0072394A" w:rsidRPr="004A6B75">
        <w:rPr>
          <w:rFonts w:cs="Arial"/>
          <w:b/>
          <w:iCs/>
          <w:color w:val="000000"/>
        </w:rPr>
        <w:t>£7</w:t>
      </w:r>
      <w:r w:rsidR="008D5DA8" w:rsidRPr="004A6B75">
        <w:rPr>
          <w:rFonts w:cs="Arial"/>
          <w:b/>
          <w:iCs/>
          <w:color w:val="000000"/>
        </w:rPr>
        <w:t>5</w:t>
      </w:r>
      <w:r w:rsidRPr="004A6B75">
        <w:rPr>
          <w:rFonts w:cs="Arial"/>
          <w:b/>
          <w:iCs/>
          <w:color w:val="000000"/>
        </w:rPr>
        <w:t xml:space="preserve">0 </w:t>
      </w:r>
      <w:r w:rsidR="00D337D9">
        <w:rPr>
          <w:rFonts w:cs="Arial"/>
          <w:bCs/>
          <w:iCs/>
          <w:color w:val="000000"/>
        </w:rPr>
        <w:t>may be</w:t>
      </w:r>
      <w:r w:rsidRPr="00423351">
        <w:rPr>
          <w:rFonts w:cs="Arial"/>
          <w:bCs/>
          <w:iCs/>
          <w:color w:val="000000"/>
        </w:rPr>
        <w:t xml:space="preserve"> available </w:t>
      </w:r>
      <w:r w:rsidR="00BA5E75">
        <w:rPr>
          <w:rFonts w:cs="Arial"/>
          <w:bCs/>
          <w:iCs/>
          <w:color w:val="000000"/>
        </w:rPr>
        <w:t>to</w:t>
      </w:r>
      <w:r w:rsidRPr="00423351">
        <w:rPr>
          <w:rFonts w:cs="Arial"/>
          <w:bCs/>
          <w:iCs/>
          <w:color w:val="000000"/>
        </w:rPr>
        <w:t xml:space="preserve"> </w:t>
      </w:r>
      <w:r w:rsidR="00890A69">
        <w:rPr>
          <w:rFonts w:cs="Arial"/>
          <w:bCs/>
          <w:iCs/>
          <w:color w:val="000000"/>
        </w:rPr>
        <w:t xml:space="preserve">assist </w:t>
      </w:r>
      <w:r w:rsidR="00BA5E75">
        <w:rPr>
          <w:rFonts w:cs="Arial"/>
          <w:bCs/>
          <w:iCs/>
          <w:color w:val="000000"/>
        </w:rPr>
        <w:t xml:space="preserve">households that implement any of the following </w:t>
      </w:r>
      <w:r w:rsidR="00977968">
        <w:rPr>
          <w:rFonts w:cs="Arial"/>
          <w:bCs/>
          <w:iCs/>
          <w:color w:val="000000"/>
        </w:rPr>
        <w:t xml:space="preserve">energy savings </w:t>
      </w:r>
      <w:r w:rsidR="00BA5E75">
        <w:rPr>
          <w:rFonts w:cs="Arial"/>
          <w:bCs/>
          <w:iCs/>
          <w:color w:val="000000"/>
        </w:rPr>
        <w:t xml:space="preserve">measures </w:t>
      </w:r>
      <w:r w:rsidR="00977968">
        <w:rPr>
          <w:rFonts w:cs="Arial"/>
          <w:bCs/>
          <w:iCs/>
          <w:color w:val="000000"/>
        </w:rPr>
        <w:t>to the property</w:t>
      </w:r>
      <w:r w:rsidR="00D337D9">
        <w:rPr>
          <w:rFonts w:cs="Arial"/>
          <w:bCs/>
          <w:iCs/>
          <w:color w:val="000000"/>
        </w:rPr>
        <w:t>:</w:t>
      </w:r>
      <w:r w:rsidRPr="00423351">
        <w:rPr>
          <w:rFonts w:cs="Arial"/>
          <w:bCs/>
          <w:iCs/>
          <w:color w:val="000000"/>
        </w:rPr>
        <w:t xml:space="preserve"> </w:t>
      </w:r>
    </w:p>
    <w:p w14:paraId="57871B20" w14:textId="77777777" w:rsidR="007C6CCF" w:rsidRDefault="007C6CCF" w:rsidP="00BA293B">
      <w:pPr>
        <w:autoSpaceDE w:val="0"/>
        <w:autoSpaceDN w:val="0"/>
        <w:adjustRightInd w:val="0"/>
        <w:jc w:val="both"/>
        <w:rPr>
          <w:rFonts w:cs="Arial"/>
          <w:bCs/>
          <w:iCs/>
          <w:color w:val="000000"/>
        </w:rPr>
      </w:pPr>
    </w:p>
    <w:p w14:paraId="1A9F69CE" w14:textId="18FA9314" w:rsidR="007C6CCF" w:rsidRDefault="007C6CCF" w:rsidP="007C6CCF">
      <w:pPr>
        <w:pStyle w:val="ListParagraph"/>
        <w:numPr>
          <w:ilvl w:val="0"/>
          <w:numId w:val="2"/>
        </w:numPr>
        <w:autoSpaceDE w:val="0"/>
        <w:autoSpaceDN w:val="0"/>
        <w:adjustRightInd w:val="0"/>
        <w:jc w:val="both"/>
        <w:rPr>
          <w:rFonts w:cs="Arial"/>
          <w:bCs/>
          <w:iCs/>
          <w:color w:val="000000"/>
        </w:rPr>
      </w:pPr>
      <w:r w:rsidRPr="00FE06A1">
        <w:rPr>
          <w:rFonts w:cs="Arial"/>
          <w:bCs/>
          <w:iCs/>
          <w:color w:val="000000"/>
        </w:rPr>
        <w:t>boiler replacement</w:t>
      </w:r>
    </w:p>
    <w:p w14:paraId="70AAB73C" w14:textId="698C0645" w:rsidR="007C6CCF" w:rsidRDefault="007C6CCF" w:rsidP="007C6CCF">
      <w:pPr>
        <w:pStyle w:val="ListParagraph"/>
        <w:numPr>
          <w:ilvl w:val="0"/>
          <w:numId w:val="2"/>
        </w:numPr>
        <w:autoSpaceDE w:val="0"/>
        <w:autoSpaceDN w:val="0"/>
        <w:adjustRightInd w:val="0"/>
        <w:jc w:val="both"/>
        <w:rPr>
          <w:rFonts w:cs="Arial"/>
          <w:bCs/>
          <w:iCs/>
          <w:color w:val="000000"/>
        </w:rPr>
      </w:pPr>
      <w:r w:rsidRPr="00FE06A1">
        <w:rPr>
          <w:rFonts w:cs="Arial"/>
          <w:bCs/>
          <w:iCs/>
          <w:color w:val="000000"/>
        </w:rPr>
        <w:t>installation of new or additional home insulation material</w:t>
      </w:r>
    </w:p>
    <w:p w14:paraId="5E837BCD" w14:textId="77777777" w:rsidR="00977968" w:rsidRDefault="00977968" w:rsidP="007C6CCF">
      <w:pPr>
        <w:pStyle w:val="ListParagraph"/>
        <w:autoSpaceDE w:val="0"/>
        <w:autoSpaceDN w:val="0"/>
        <w:adjustRightInd w:val="0"/>
        <w:ind w:left="0"/>
        <w:jc w:val="both"/>
        <w:rPr>
          <w:rFonts w:cs="Arial"/>
          <w:bCs/>
          <w:iCs/>
          <w:color w:val="000000"/>
        </w:rPr>
      </w:pPr>
    </w:p>
    <w:p w14:paraId="219B6818" w14:textId="355BC30A" w:rsidR="007C6CCF" w:rsidRDefault="007C6CCF" w:rsidP="007C6CCF">
      <w:pPr>
        <w:pStyle w:val="ListParagraph"/>
        <w:autoSpaceDE w:val="0"/>
        <w:autoSpaceDN w:val="0"/>
        <w:adjustRightInd w:val="0"/>
        <w:ind w:left="0"/>
        <w:jc w:val="both"/>
        <w:rPr>
          <w:rFonts w:cs="Arial"/>
          <w:bCs/>
          <w:iCs/>
          <w:color w:val="000000"/>
        </w:rPr>
      </w:pPr>
      <w:r>
        <w:rPr>
          <w:rFonts w:cs="Arial"/>
          <w:bCs/>
          <w:iCs/>
          <w:color w:val="000000"/>
        </w:rPr>
        <w:t>For window</w:t>
      </w:r>
      <w:r w:rsidR="00F963A8">
        <w:rPr>
          <w:rFonts w:cs="Arial"/>
          <w:bCs/>
          <w:iCs/>
          <w:color w:val="000000"/>
        </w:rPr>
        <w:t xml:space="preserve"> replacement </w:t>
      </w:r>
      <w:r>
        <w:rPr>
          <w:rFonts w:cs="Arial"/>
          <w:bCs/>
          <w:iCs/>
          <w:color w:val="000000"/>
        </w:rPr>
        <w:t>one of the following options</w:t>
      </w:r>
      <w:r w:rsidR="004A6B75">
        <w:rPr>
          <w:rFonts w:cs="Arial"/>
          <w:bCs/>
          <w:iCs/>
          <w:color w:val="000000"/>
        </w:rPr>
        <w:t xml:space="preserve"> may be applied to the household</w:t>
      </w:r>
      <w:r>
        <w:rPr>
          <w:rFonts w:cs="Arial"/>
          <w:bCs/>
          <w:iCs/>
          <w:color w:val="000000"/>
        </w:rPr>
        <w:t>:</w:t>
      </w:r>
    </w:p>
    <w:p w14:paraId="51D1E98B" w14:textId="12A65A0D" w:rsidR="00FE06A1" w:rsidRDefault="005E66A1" w:rsidP="00FE06A1">
      <w:pPr>
        <w:pStyle w:val="ListParagraph"/>
        <w:numPr>
          <w:ilvl w:val="0"/>
          <w:numId w:val="2"/>
        </w:numPr>
        <w:autoSpaceDE w:val="0"/>
        <w:autoSpaceDN w:val="0"/>
        <w:adjustRightInd w:val="0"/>
        <w:jc w:val="both"/>
        <w:rPr>
          <w:rFonts w:cs="Arial"/>
          <w:bCs/>
          <w:iCs/>
          <w:color w:val="000000"/>
        </w:rPr>
      </w:pPr>
      <w:r w:rsidRPr="00FE06A1">
        <w:rPr>
          <w:rFonts w:cs="Arial"/>
          <w:bCs/>
          <w:iCs/>
          <w:color w:val="000000"/>
        </w:rPr>
        <w:t>double</w:t>
      </w:r>
      <w:r w:rsidR="0056062A" w:rsidRPr="00FE06A1">
        <w:rPr>
          <w:rFonts w:cs="Arial"/>
          <w:bCs/>
          <w:iCs/>
          <w:color w:val="000000"/>
        </w:rPr>
        <w:t xml:space="preserve"> or triple</w:t>
      </w:r>
      <w:r w:rsidRPr="00FE06A1">
        <w:rPr>
          <w:rFonts w:cs="Arial"/>
          <w:bCs/>
          <w:iCs/>
          <w:color w:val="000000"/>
        </w:rPr>
        <w:t xml:space="preserve"> glazing </w:t>
      </w:r>
      <w:r w:rsidR="00977968">
        <w:rPr>
          <w:rFonts w:cs="Arial"/>
          <w:bCs/>
          <w:iCs/>
          <w:color w:val="000000"/>
        </w:rPr>
        <w:t xml:space="preserve">window </w:t>
      </w:r>
      <w:r w:rsidRPr="00FE06A1">
        <w:rPr>
          <w:rFonts w:cs="Arial"/>
          <w:bCs/>
          <w:iCs/>
          <w:color w:val="000000"/>
        </w:rPr>
        <w:t>installation</w:t>
      </w:r>
      <w:r w:rsidR="00202EEF" w:rsidRPr="00FE06A1">
        <w:rPr>
          <w:rFonts w:cs="Arial"/>
          <w:bCs/>
          <w:iCs/>
          <w:color w:val="000000"/>
        </w:rPr>
        <w:t xml:space="preserve"> to replace single glazing</w:t>
      </w:r>
      <w:r w:rsidR="00977968">
        <w:rPr>
          <w:rFonts w:cs="Arial"/>
          <w:bCs/>
          <w:iCs/>
          <w:color w:val="000000"/>
        </w:rPr>
        <w:t xml:space="preserve"> windows</w:t>
      </w:r>
      <w:r w:rsidR="00D337D9" w:rsidRPr="00FE06A1">
        <w:rPr>
          <w:rFonts w:cs="Arial"/>
          <w:bCs/>
          <w:iCs/>
          <w:color w:val="000000"/>
        </w:rPr>
        <w:t>;</w:t>
      </w:r>
      <w:r w:rsidRPr="00FE06A1">
        <w:rPr>
          <w:rFonts w:cs="Arial"/>
          <w:bCs/>
          <w:iCs/>
          <w:color w:val="000000"/>
        </w:rPr>
        <w:t xml:space="preserve"> </w:t>
      </w:r>
      <w:r w:rsidR="00977968" w:rsidRPr="00977968">
        <w:rPr>
          <w:rFonts w:cs="Arial"/>
          <w:b/>
          <w:iCs/>
          <w:color w:val="000000"/>
        </w:rPr>
        <w:t>OR</w:t>
      </w:r>
    </w:p>
    <w:p w14:paraId="3BC592F3" w14:textId="09A21823" w:rsidR="00FE06A1" w:rsidRDefault="2FCACBEE" w:rsidP="2FCACBEE">
      <w:pPr>
        <w:pStyle w:val="ListParagraph"/>
        <w:numPr>
          <w:ilvl w:val="0"/>
          <w:numId w:val="2"/>
        </w:numPr>
        <w:autoSpaceDE w:val="0"/>
        <w:autoSpaceDN w:val="0"/>
        <w:adjustRightInd w:val="0"/>
        <w:jc w:val="both"/>
        <w:rPr>
          <w:rFonts w:cs="Arial"/>
          <w:color w:val="000000"/>
        </w:rPr>
      </w:pPr>
      <w:r w:rsidRPr="2FCACBEE">
        <w:rPr>
          <w:rFonts w:cs="Arial"/>
          <w:color w:val="000000" w:themeColor="text1"/>
        </w:rPr>
        <w:t xml:space="preserve">double or triple glazing </w:t>
      </w:r>
      <w:r w:rsidR="00977968">
        <w:rPr>
          <w:rFonts w:cs="Arial"/>
          <w:color w:val="000000" w:themeColor="text1"/>
        </w:rPr>
        <w:t xml:space="preserve">window </w:t>
      </w:r>
      <w:r w:rsidRPr="2FCACBEE">
        <w:rPr>
          <w:rFonts w:cs="Arial"/>
          <w:color w:val="000000" w:themeColor="text1"/>
        </w:rPr>
        <w:t xml:space="preserve">installation to replace existing </w:t>
      </w:r>
      <w:r w:rsidR="007B1E11" w:rsidRPr="2FCACBEE">
        <w:rPr>
          <w:rFonts w:cs="Arial"/>
          <w:color w:val="000000" w:themeColor="text1"/>
        </w:rPr>
        <w:t>double</w:t>
      </w:r>
      <w:r w:rsidR="007B1E11">
        <w:rPr>
          <w:rFonts w:cs="Arial"/>
          <w:color w:val="000000" w:themeColor="text1"/>
        </w:rPr>
        <w:t>-glazing</w:t>
      </w:r>
      <w:r w:rsidR="00977968">
        <w:rPr>
          <w:rFonts w:cs="Arial"/>
          <w:color w:val="000000" w:themeColor="text1"/>
        </w:rPr>
        <w:t xml:space="preserve"> windows</w:t>
      </w:r>
      <w:r w:rsidRPr="2FCACBEE">
        <w:rPr>
          <w:rFonts w:cs="Arial"/>
          <w:color w:val="000000" w:themeColor="text1"/>
        </w:rPr>
        <w:t xml:space="preserve"> in a home that </w:t>
      </w:r>
      <w:r w:rsidR="00EF21E0">
        <w:rPr>
          <w:rFonts w:cs="Arial"/>
          <w:color w:val="000000" w:themeColor="text1"/>
        </w:rPr>
        <w:t xml:space="preserve">was built </w:t>
      </w:r>
      <w:r w:rsidRPr="2FCACBEE">
        <w:rPr>
          <w:rFonts w:cs="Arial"/>
          <w:color w:val="000000" w:themeColor="text1"/>
        </w:rPr>
        <w:t>pre 2002</w:t>
      </w:r>
    </w:p>
    <w:p w14:paraId="7C1632BE" w14:textId="7DD6BBB1" w:rsidR="00AC2237" w:rsidRPr="00F33DEF" w:rsidRDefault="00AC2237" w:rsidP="00BA293B">
      <w:pPr>
        <w:autoSpaceDE w:val="0"/>
        <w:autoSpaceDN w:val="0"/>
        <w:adjustRightInd w:val="0"/>
        <w:jc w:val="both"/>
        <w:rPr>
          <w:rFonts w:cs="Arial"/>
          <w:bCs/>
          <w:iCs/>
          <w:color w:val="000000"/>
          <w:sz w:val="20"/>
        </w:rPr>
      </w:pPr>
    </w:p>
    <w:p w14:paraId="16D1294D" w14:textId="4D6D6CC0" w:rsidR="00645DDB" w:rsidRDefault="007C6CCF" w:rsidP="004A6B75">
      <w:pPr>
        <w:autoSpaceDE w:val="0"/>
        <w:autoSpaceDN w:val="0"/>
        <w:adjustRightInd w:val="0"/>
        <w:jc w:val="both"/>
        <w:rPr>
          <w:rFonts w:cs="Arial"/>
          <w:bCs/>
          <w:iCs/>
          <w:color w:val="000000"/>
        </w:rPr>
      </w:pPr>
      <w:r w:rsidRPr="00423351">
        <w:rPr>
          <w:rFonts w:cs="Arial"/>
          <w:bCs/>
          <w:iCs/>
          <w:color w:val="000000"/>
        </w:rPr>
        <w:t>Th</w:t>
      </w:r>
      <w:r>
        <w:rPr>
          <w:rFonts w:cs="Arial"/>
          <w:bCs/>
          <w:iCs/>
          <w:color w:val="000000"/>
        </w:rPr>
        <w:t>e</w:t>
      </w:r>
      <w:r w:rsidRPr="00423351">
        <w:rPr>
          <w:rFonts w:cs="Arial"/>
          <w:bCs/>
          <w:iCs/>
          <w:color w:val="000000"/>
        </w:rPr>
        <w:t xml:space="preserve"> grant is limited to 50% of the total invoiced cost </w:t>
      </w:r>
      <w:r>
        <w:rPr>
          <w:rFonts w:cs="Arial"/>
          <w:bCs/>
          <w:iCs/>
          <w:color w:val="000000"/>
        </w:rPr>
        <w:t>of the works directly related to the energy saving measures, to a maximum of £750</w:t>
      </w:r>
      <w:r w:rsidRPr="007B1E11">
        <w:rPr>
          <w:rFonts w:cs="Arial"/>
          <w:bCs/>
          <w:iCs/>
          <w:color w:val="000000"/>
        </w:rPr>
        <w:t xml:space="preserve">. </w:t>
      </w:r>
      <w:r w:rsidR="00645DDB" w:rsidRPr="007B1E11">
        <w:rPr>
          <w:rFonts w:cs="Arial"/>
          <w:bCs/>
          <w:iCs/>
          <w:color w:val="000000"/>
        </w:rPr>
        <w:t>This grant is intended to provide a limited level of financial support.</w:t>
      </w:r>
      <w:r w:rsidR="00645DDB">
        <w:rPr>
          <w:rFonts w:cs="Arial"/>
          <w:bCs/>
          <w:iCs/>
          <w:color w:val="000000"/>
        </w:rPr>
        <w:t xml:space="preserve"> </w:t>
      </w:r>
    </w:p>
    <w:p w14:paraId="78F6E1C1" w14:textId="77777777" w:rsidR="00645DDB" w:rsidRDefault="00645DDB" w:rsidP="004A6B75">
      <w:pPr>
        <w:autoSpaceDE w:val="0"/>
        <w:autoSpaceDN w:val="0"/>
        <w:adjustRightInd w:val="0"/>
        <w:jc w:val="both"/>
        <w:rPr>
          <w:rFonts w:cs="Arial"/>
          <w:bCs/>
          <w:iCs/>
          <w:color w:val="000000"/>
        </w:rPr>
      </w:pPr>
    </w:p>
    <w:p w14:paraId="1CD41692" w14:textId="3C106BE5" w:rsidR="007C6CCF" w:rsidRDefault="00977968" w:rsidP="004A6B75">
      <w:pPr>
        <w:autoSpaceDE w:val="0"/>
        <w:autoSpaceDN w:val="0"/>
        <w:adjustRightInd w:val="0"/>
        <w:jc w:val="both"/>
        <w:rPr>
          <w:rFonts w:cs="Arial"/>
        </w:rPr>
      </w:pPr>
      <w:r>
        <w:rPr>
          <w:rFonts w:cs="Arial"/>
          <w:bCs/>
          <w:iCs/>
          <w:color w:val="000000"/>
        </w:rPr>
        <w:t>Each</w:t>
      </w:r>
      <w:r w:rsidR="00BA5E75">
        <w:rPr>
          <w:rFonts w:cs="Arial"/>
          <w:bCs/>
          <w:iCs/>
          <w:color w:val="000000"/>
        </w:rPr>
        <w:t xml:space="preserve"> of the three (3)</w:t>
      </w:r>
      <w:r>
        <w:rPr>
          <w:rFonts w:cs="Arial"/>
          <w:bCs/>
          <w:iCs/>
          <w:color w:val="000000"/>
        </w:rPr>
        <w:t xml:space="preserve"> energy saving measure</w:t>
      </w:r>
      <w:r w:rsidR="00EB2248">
        <w:rPr>
          <w:rFonts w:cs="Arial"/>
          <w:bCs/>
          <w:iCs/>
          <w:color w:val="000000"/>
        </w:rPr>
        <w:t>s</w:t>
      </w:r>
      <w:r>
        <w:rPr>
          <w:rFonts w:cs="Arial"/>
          <w:bCs/>
          <w:iCs/>
          <w:color w:val="000000"/>
        </w:rPr>
        <w:t xml:space="preserve"> can </w:t>
      </w:r>
      <w:r w:rsidR="00EF21E0">
        <w:rPr>
          <w:rFonts w:cs="Arial"/>
          <w:bCs/>
          <w:iCs/>
          <w:color w:val="000000"/>
        </w:rPr>
        <w:t>be</w:t>
      </w:r>
      <w:r w:rsidR="004A6B75">
        <w:rPr>
          <w:rFonts w:cs="Arial"/>
          <w:bCs/>
          <w:iCs/>
          <w:color w:val="000000"/>
        </w:rPr>
        <w:t xml:space="preserve"> individually </w:t>
      </w:r>
      <w:r>
        <w:rPr>
          <w:rFonts w:cs="Arial"/>
          <w:bCs/>
          <w:iCs/>
          <w:color w:val="000000"/>
        </w:rPr>
        <w:t>applied for</w:t>
      </w:r>
      <w:r w:rsidR="00271B9C">
        <w:rPr>
          <w:rFonts w:cs="Arial"/>
          <w:bCs/>
          <w:iCs/>
          <w:color w:val="000000"/>
        </w:rPr>
        <w:t>,</w:t>
      </w:r>
      <w:r>
        <w:rPr>
          <w:rFonts w:cs="Arial"/>
          <w:bCs/>
          <w:iCs/>
          <w:color w:val="000000"/>
        </w:rPr>
        <w:t xml:space="preserve"> </w:t>
      </w:r>
      <w:r w:rsidR="00C91D3D">
        <w:rPr>
          <w:rFonts w:cs="Arial"/>
          <w:bCs/>
          <w:iCs/>
          <w:color w:val="000000"/>
        </w:rPr>
        <w:t xml:space="preserve">each </w:t>
      </w:r>
      <w:r w:rsidR="00271B9C">
        <w:rPr>
          <w:rFonts w:cs="Arial"/>
          <w:bCs/>
          <w:iCs/>
          <w:color w:val="000000"/>
        </w:rPr>
        <w:t xml:space="preserve">limited to once per </w:t>
      </w:r>
      <w:r>
        <w:rPr>
          <w:rFonts w:cs="Arial"/>
          <w:bCs/>
          <w:iCs/>
          <w:color w:val="000000"/>
        </w:rPr>
        <w:t>10-year period</w:t>
      </w:r>
      <w:r w:rsidR="00645DDB">
        <w:rPr>
          <w:rFonts w:cs="Arial"/>
          <w:bCs/>
          <w:iCs/>
          <w:color w:val="000000"/>
        </w:rPr>
        <w:t>. If, for example</w:t>
      </w:r>
      <w:r w:rsidR="00645DDB" w:rsidRPr="007B1E11">
        <w:rPr>
          <w:rFonts w:cs="Arial"/>
          <w:bCs/>
          <w:iCs/>
          <w:color w:val="000000"/>
        </w:rPr>
        <w:t>, an applicant received funds to replaced windows in 2017 they would be eligible again in 2027 to apply for another grant for windows</w:t>
      </w:r>
      <w:r w:rsidR="00890A69" w:rsidRPr="007B1E11">
        <w:rPr>
          <w:rFonts w:cs="Arial"/>
          <w:bCs/>
          <w:iCs/>
          <w:color w:val="000000"/>
        </w:rPr>
        <w:t xml:space="preserve">. </w:t>
      </w:r>
    </w:p>
    <w:p w14:paraId="391806E8" w14:textId="77777777" w:rsidR="007C6CCF" w:rsidRDefault="007C6CCF" w:rsidP="00BA293B">
      <w:pPr>
        <w:pStyle w:val="NoSpacing"/>
        <w:jc w:val="both"/>
        <w:rPr>
          <w:rFonts w:ascii="Arial" w:hAnsi="Arial" w:cs="Arial"/>
          <w:sz w:val="24"/>
          <w:szCs w:val="24"/>
        </w:rPr>
      </w:pPr>
    </w:p>
    <w:p w14:paraId="40DBC6B9" w14:textId="77777777" w:rsidR="00271B9C" w:rsidRPr="00FE06A1" w:rsidRDefault="2FCACBEE" w:rsidP="00271B9C">
      <w:pPr>
        <w:autoSpaceDE w:val="0"/>
        <w:autoSpaceDN w:val="0"/>
        <w:adjustRightInd w:val="0"/>
        <w:jc w:val="both"/>
        <w:rPr>
          <w:rFonts w:cs="Arial"/>
          <w:bCs/>
          <w:iCs/>
          <w:color w:val="000000"/>
        </w:rPr>
      </w:pPr>
      <w:r w:rsidRPr="2FCACBEE">
        <w:rPr>
          <w:rFonts w:cs="Arial"/>
        </w:rPr>
        <w:t>The grant is only available to existing properties</w:t>
      </w:r>
      <w:r w:rsidRPr="00C91D3D">
        <w:rPr>
          <w:rFonts w:cs="Arial"/>
        </w:rPr>
        <w:t xml:space="preserve">, that are over </w:t>
      </w:r>
      <w:r w:rsidRPr="00C91D3D">
        <w:rPr>
          <w:rFonts w:cs="Arial"/>
          <w:u w:val="single"/>
        </w:rPr>
        <w:t>ten</w:t>
      </w:r>
      <w:r w:rsidRPr="00C91D3D">
        <w:rPr>
          <w:rFonts w:cs="Arial"/>
        </w:rPr>
        <w:t xml:space="preserve"> years old</w:t>
      </w:r>
      <w:r w:rsidR="00EE32D4" w:rsidRPr="00C91D3D">
        <w:rPr>
          <w:rFonts w:cs="Arial"/>
        </w:rPr>
        <w:t xml:space="preserve"> (with the exception of the above criteria for pre 2002 houses)</w:t>
      </w:r>
      <w:r w:rsidRPr="00C91D3D">
        <w:rPr>
          <w:rFonts w:cs="Arial"/>
        </w:rPr>
        <w:t>,</w:t>
      </w:r>
      <w:r w:rsidRPr="2FCACBEE">
        <w:rPr>
          <w:rFonts w:cs="Arial"/>
        </w:rPr>
        <w:t xml:space="preserve"> used as a primary residence and within the </w:t>
      </w:r>
      <w:proofErr w:type="spellStart"/>
      <w:r w:rsidRPr="2FCACBEE">
        <w:rPr>
          <w:rFonts w:cs="Arial"/>
        </w:rPr>
        <w:t>Strathnairn</w:t>
      </w:r>
      <w:proofErr w:type="spellEnd"/>
      <w:r w:rsidRPr="2FCACBEE">
        <w:rPr>
          <w:rFonts w:cs="Arial"/>
        </w:rPr>
        <w:t xml:space="preserve"> Community Council area. The grant is </w:t>
      </w:r>
      <w:r w:rsidRPr="2FCACBEE">
        <w:rPr>
          <w:rFonts w:cs="Arial"/>
          <w:u w:val="single"/>
        </w:rPr>
        <w:t>not</w:t>
      </w:r>
      <w:r w:rsidRPr="2FCACBEE">
        <w:rPr>
          <w:rFonts w:cs="Arial"/>
        </w:rPr>
        <w:t xml:space="preserve"> available for second homes, rental properties, holiday lets, portacabins or other semi</w:t>
      </w:r>
      <w:r w:rsidR="004A6B75">
        <w:rPr>
          <w:rFonts w:cs="Arial"/>
        </w:rPr>
        <w:t>-</w:t>
      </w:r>
      <w:r w:rsidRPr="2FCACBEE">
        <w:rPr>
          <w:rFonts w:cs="Arial"/>
        </w:rPr>
        <w:t>permanent structures or new extensions to existing properties.</w:t>
      </w:r>
      <w:r w:rsidR="00271B9C">
        <w:rPr>
          <w:rFonts w:cs="Arial"/>
        </w:rPr>
        <w:t xml:space="preserve"> </w:t>
      </w:r>
      <w:r w:rsidR="00271B9C">
        <w:rPr>
          <w:rFonts w:cs="Arial"/>
          <w:bCs/>
          <w:iCs/>
          <w:color w:val="000000"/>
        </w:rPr>
        <w:t xml:space="preserve">The grant </w:t>
      </w:r>
      <w:r w:rsidR="00271B9C" w:rsidRPr="00FE06A1">
        <w:rPr>
          <w:rFonts w:cs="Arial"/>
          <w:bCs/>
          <w:iCs/>
          <w:color w:val="000000"/>
        </w:rPr>
        <w:t xml:space="preserve">does </w:t>
      </w:r>
      <w:r w:rsidR="00271B9C" w:rsidRPr="00FE06A1">
        <w:rPr>
          <w:rFonts w:cs="Arial"/>
          <w:bCs/>
          <w:iCs/>
          <w:color w:val="000000"/>
          <w:u w:val="single"/>
        </w:rPr>
        <w:t>not</w:t>
      </w:r>
      <w:r w:rsidR="00271B9C" w:rsidRPr="00FE06A1">
        <w:rPr>
          <w:rFonts w:cs="Arial"/>
          <w:bCs/>
          <w:iCs/>
          <w:color w:val="000000"/>
        </w:rPr>
        <w:t xml:space="preserve"> cover conservatories or wood / multifuel burning stoves</w:t>
      </w:r>
      <w:r w:rsidR="00271B9C">
        <w:rPr>
          <w:rFonts w:cs="Arial"/>
          <w:bCs/>
          <w:iCs/>
          <w:color w:val="000000"/>
        </w:rPr>
        <w:t xml:space="preserve"> or external doors</w:t>
      </w:r>
      <w:r w:rsidR="00271B9C" w:rsidRPr="00FE06A1">
        <w:rPr>
          <w:rFonts w:cs="Arial"/>
          <w:bCs/>
          <w:iCs/>
          <w:color w:val="000000"/>
        </w:rPr>
        <w:t xml:space="preserve">. </w:t>
      </w:r>
    </w:p>
    <w:p w14:paraId="229AF8C8" w14:textId="6D608900" w:rsidR="00E07A54" w:rsidRDefault="00E07A54" w:rsidP="00BA293B">
      <w:pPr>
        <w:pStyle w:val="NoSpacing"/>
        <w:jc w:val="both"/>
        <w:rPr>
          <w:rFonts w:ascii="Arial" w:hAnsi="Arial" w:cs="Arial"/>
          <w:sz w:val="24"/>
          <w:szCs w:val="24"/>
        </w:rPr>
      </w:pPr>
    </w:p>
    <w:p w14:paraId="2B74B9D1" w14:textId="2F0596AE" w:rsidR="004628E4" w:rsidRDefault="004628E4" w:rsidP="00BA293B">
      <w:pPr>
        <w:pStyle w:val="NoSpacing"/>
        <w:jc w:val="both"/>
        <w:rPr>
          <w:rFonts w:ascii="Arial" w:hAnsi="Arial" w:cs="Arial"/>
          <w:sz w:val="24"/>
          <w:szCs w:val="24"/>
        </w:rPr>
      </w:pPr>
      <w:r>
        <w:rPr>
          <w:rFonts w:ascii="Arial" w:hAnsi="Arial" w:cs="Arial"/>
          <w:sz w:val="24"/>
          <w:szCs w:val="24"/>
        </w:rPr>
        <w:t>Grants must be received within 12 months upon completion of the work</w:t>
      </w:r>
    </w:p>
    <w:p w14:paraId="1B044483" w14:textId="77777777" w:rsidR="00A572FE" w:rsidRDefault="00A572FE" w:rsidP="00BA293B">
      <w:pPr>
        <w:autoSpaceDE w:val="0"/>
        <w:autoSpaceDN w:val="0"/>
        <w:adjustRightInd w:val="0"/>
        <w:jc w:val="both"/>
        <w:rPr>
          <w:rFonts w:cs="Arial"/>
          <w:bCs/>
          <w:iCs/>
          <w:color w:val="000000"/>
          <w:sz w:val="20"/>
        </w:rPr>
      </w:pPr>
    </w:p>
    <w:p w14:paraId="517DF016" w14:textId="09DBE941" w:rsidR="004A6B75" w:rsidRPr="00F963A8" w:rsidRDefault="00F963A8" w:rsidP="00BA293B">
      <w:pPr>
        <w:autoSpaceDE w:val="0"/>
        <w:autoSpaceDN w:val="0"/>
        <w:adjustRightInd w:val="0"/>
        <w:jc w:val="both"/>
        <w:rPr>
          <w:rFonts w:cs="Arial"/>
          <w:bCs/>
          <w:iCs/>
          <w:color w:val="000000"/>
        </w:rPr>
      </w:pPr>
      <w:r w:rsidRPr="007B1E11">
        <w:rPr>
          <w:rFonts w:cs="Arial"/>
          <w:bCs/>
          <w:iCs/>
          <w:color w:val="000000"/>
        </w:rPr>
        <w:t>If you</w:t>
      </w:r>
      <w:r w:rsidR="00EB2248">
        <w:rPr>
          <w:rFonts w:cs="Arial"/>
          <w:bCs/>
          <w:iCs/>
          <w:color w:val="000000"/>
        </w:rPr>
        <w:t xml:space="preserve"> have</w:t>
      </w:r>
      <w:r w:rsidRPr="007B1E11">
        <w:rPr>
          <w:rFonts w:cs="Arial"/>
          <w:bCs/>
          <w:iCs/>
          <w:color w:val="000000"/>
        </w:rPr>
        <w:t xml:space="preserve"> questions on your eligibility</w:t>
      </w:r>
      <w:r w:rsidR="005D4D60" w:rsidRPr="007B1E11">
        <w:rPr>
          <w:rFonts w:cs="Arial"/>
          <w:bCs/>
          <w:iCs/>
          <w:color w:val="000000"/>
        </w:rPr>
        <w:t>,</w:t>
      </w:r>
      <w:r w:rsidRPr="007B1E11">
        <w:rPr>
          <w:rFonts w:cs="Arial"/>
          <w:bCs/>
          <w:iCs/>
          <w:color w:val="000000"/>
        </w:rPr>
        <w:t xml:space="preserve"> prior to commencing any work</w:t>
      </w:r>
      <w:r w:rsidR="005D4D60" w:rsidRPr="007B1E11">
        <w:rPr>
          <w:rFonts w:cs="Arial"/>
          <w:bCs/>
          <w:iCs/>
          <w:color w:val="000000"/>
        </w:rPr>
        <w:t>,</w:t>
      </w:r>
      <w:r w:rsidRPr="007B1E11">
        <w:rPr>
          <w:rFonts w:cs="Arial"/>
          <w:bCs/>
          <w:iCs/>
          <w:color w:val="000000"/>
        </w:rPr>
        <w:t xml:space="preserve"> please contact the SCBF Secretary (details below).</w:t>
      </w:r>
      <w:r w:rsidRPr="00F963A8">
        <w:rPr>
          <w:rFonts w:cs="Arial"/>
          <w:bCs/>
          <w:iCs/>
          <w:color w:val="000000"/>
        </w:rPr>
        <w:t xml:space="preserve"> </w:t>
      </w:r>
    </w:p>
    <w:p w14:paraId="7B7BC880" w14:textId="77777777" w:rsidR="007C6CCF" w:rsidRDefault="007C6CCF" w:rsidP="005E66A1">
      <w:pPr>
        <w:autoSpaceDE w:val="0"/>
        <w:autoSpaceDN w:val="0"/>
        <w:adjustRightInd w:val="0"/>
        <w:rPr>
          <w:rFonts w:cs="Arial"/>
          <w:bCs/>
          <w:iCs/>
          <w:color w:val="000000"/>
          <w:sz w:val="20"/>
        </w:rPr>
      </w:pPr>
    </w:p>
    <w:p w14:paraId="0EA8AD79" w14:textId="77777777" w:rsidR="0056062A" w:rsidRDefault="0056062A" w:rsidP="0056062A">
      <w:pPr>
        <w:autoSpaceDE w:val="0"/>
        <w:autoSpaceDN w:val="0"/>
        <w:adjustRightInd w:val="0"/>
        <w:jc w:val="both"/>
        <w:rPr>
          <w:rFonts w:cs="Arial"/>
          <w:bCs/>
          <w:iCs/>
          <w:color w:val="000000"/>
        </w:rPr>
      </w:pPr>
      <w:r>
        <w:rPr>
          <w:rFonts w:cs="Arial"/>
          <w:bCs/>
          <w:iCs/>
          <w:color w:val="000000"/>
        </w:rPr>
        <w:t>Free advice is available from Home Energy Scotland (</w:t>
      </w:r>
      <w:hyperlink r:id="rId12" w:history="1">
        <w:r w:rsidRPr="001F47A5">
          <w:rPr>
            <w:rStyle w:val="Hyperlink"/>
            <w:rFonts w:cs="Arial"/>
            <w:bCs/>
            <w:iCs/>
          </w:rPr>
          <w:t>www.homeenergyscotland.org</w:t>
        </w:r>
      </w:hyperlink>
      <w:r>
        <w:rPr>
          <w:rFonts w:cs="Arial"/>
          <w:bCs/>
          <w:iCs/>
          <w:color w:val="000000"/>
        </w:rPr>
        <w:t>) on making energy efficiency improvements to your home.</w:t>
      </w:r>
    </w:p>
    <w:p w14:paraId="7813BFD0" w14:textId="77777777" w:rsidR="0056062A" w:rsidRPr="00F33DEF" w:rsidRDefault="0056062A" w:rsidP="0056062A">
      <w:pPr>
        <w:autoSpaceDE w:val="0"/>
        <w:autoSpaceDN w:val="0"/>
        <w:adjustRightInd w:val="0"/>
        <w:jc w:val="both"/>
        <w:rPr>
          <w:rFonts w:cs="Arial"/>
          <w:bCs/>
          <w:iCs/>
          <w:color w:val="000000"/>
          <w:sz w:val="20"/>
        </w:rPr>
      </w:pPr>
    </w:p>
    <w:p w14:paraId="6EF65101" w14:textId="3FA45508" w:rsidR="00977968" w:rsidRDefault="00977968">
      <w:pPr>
        <w:rPr>
          <w:rFonts w:cs="Arial"/>
          <w:b/>
          <w:lang w:eastAsia="ar-SA"/>
        </w:rPr>
      </w:pPr>
    </w:p>
    <w:p w14:paraId="1E5EDBFD" w14:textId="4B288548" w:rsidR="004628E4" w:rsidRDefault="004628E4">
      <w:pPr>
        <w:rPr>
          <w:rFonts w:cs="Arial"/>
          <w:b/>
          <w:lang w:eastAsia="ar-SA"/>
        </w:rPr>
      </w:pPr>
    </w:p>
    <w:p w14:paraId="6C8DF1C5" w14:textId="71460781" w:rsidR="004628E4" w:rsidRDefault="004628E4">
      <w:pPr>
        <w:rPr>
          <w:rFonts w:cs="Arial"/>
          <w:b/>
          <w:lang w:eastAsia="ar-SA"/>
        </w:rPr>
      </w:pPr>
    </w:p>
    <w:p w14:paraId="269ADDAB" w14:textId="6CB2FF57" w:rsidR="004628E4" w:rsidRDefault="004628E4">
      <w:pPr>
        <w:rPr>
          <w:rFonts w:cs="Arial"/>
          <w:b/>
          <w:lang w:eastAsia="ar-SA"/>
        </w:rPr>
      </w:pPr>
    </w:p>
    <w:p w14:paraId="29FAA17F" w14:textId="27F3AC2D" w:rsidR="004628E4" w:rsidRDefault="004628E4">
      <w:pPr>
        <w:rPr>
          <w:rFonts w:cs="Arial"/>
          <w:b/>
          <w:lang w:eastAsia="ar-SA"/>
        </w:rPr>
      </w:pPr>
    </w:p>
    <w:p w14:paraId="4A2102BA" w14:textId="77777777" w:rsidR="004628E4" w:rsidRDefault="004628E4">
      <w:pPr>
        <w:rPr>
          <w:rFonts w:cs="Arial"/>
          <w:b/>
          <w:lang w:eastAsia="ar-SA"/>
        </w:rPr>
      </w:pPr>
    </w:p>
    <w:p w14:paraId="6AB8A33A" w14:textId="33DAE0FE" w:rsidR="00423351" w:rsidRPr="00423351" w:rsidRDefault="00423351" w:rsidP="00423351">
      <w:pPr>
        <w:suppressAutoHyphens/>
        <w:rPr>
          <w:rFonts w:cs="Arial"/>
          <w:b/>
          <w:lang w:eastAsia="ar-SA"/>
        </w:rPr>
      </w:pPr>
      <w:r w:rsidRPr="00423351">
        <w:rPr>
          <w:rFonts w:cs="Arial"/>
          <w:b/>
          <w:lang w:eastAsia="ar-SA"/>
        </w:rPr>
        <w:lastRenderedPageBreak/>
        <w:t>Contact details:</w:t>
      </w:r>
    </w:p>
    <w:p w14:paraId="485AD7DD" w14:textId="77777777" w:rsidR="00423351" w:rsidRPr="00423351" w:rsidRDefault="00423351" w:rsidP="00423351">
      <w:pPr>
        <w:suppressAutoHyphens/>
        <w:spacing w:after="360"/>
        <w:rPr>
          <w:rFonts w:cs="Arial"/>
          <w:u w:val="single"/>
          <w:lang w:eastAsia="ar-SA"/>
        </w:rPr>
      </w:pPr>
      <w:r w:rsidRPr="00423351">
        <w:rPr>
          <w:rFonts w:cs="Arial"/>
          <w:lang w:eastAsia="ar-SA"/>
        </w:rPr>
        <w:t>Name:</w:t>
      </w:r>
      <w:r w:rsidRPr="00423351">
        <w:rPr>
          <w:rFonts w:cs="Arial"/>
          <w:lang w:eastAsia="ar-SA"/>
        </w:rPr>
        <w:tab/>
      </w:r>
      <w:r w:rsidRPr="00423351">
        <w:rPr>
          <w:rFonts w:cs="Arial"/>
          <w:lang w:eastAsia="ar-SA"/>
        </w:rPr>
        <w:tab/>
      </w:r>
      <w:r w:rsidRPr="00423351">
        <w:rPr>
          <w:rFonts w:cs="Arial"/>
          <w:lang w:eastAsia="ar-SA"/>
        </w:rPr>
        <w:tab/>
      </w:r>
      <w:r w:rsidRPr="00423351">
        <w:rPr>
          <w:rFonts w:cs="Arial"/>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p>
    <w:p w14:paraId="6018136C" w14:textId="77777777" w:rsidR="00423351" w:rsidRPr="00423351" w:rsidRDefault="00423351" w:rsidP="00423351">
      <w:pPr>
        <w:suppressAutoHyphens/>
        <w:spacing w:after="240"/>
        <w:rPr>
          <w:rFonts w:cs="Arial"/>
          <w:u w:val="single"/>
          <w:lang w:eastAsia="ar-SA"/>
        </w:rPr>
      </w:pPr>
      <w:r w:rsidRPr="00423351">
        <w:rPr>
          <w:rFonts w:cs="Arial"/>
          <w:lang w:eastAsia="ar-SA"/>
        </w:rPr>
        <w:t>Address:</w:t>
      </w:r>
      <w:r w:rsidRPr="00423351">
        <w:rPr>
          <w:rFonts w:cs="Arial"/>
          <w:lang w:eastAsia="ar-SA"/>
        </w:rPr>
        <w:tab/>
      </w:r>
      <w:r w:rsidRPr="00423351">
        <w:rPr>
          <w:rFonts w:cs="Arial"/>
          <w:lang w:eastAsia="ar-SA"/>
        </w:rPr>
        <w:tab/>
      </w:r>
      <w:r w:rsidRPr="00423351">
        <w:rPr>
          <w:rFonts w:cs="Arial"/>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p>
    <w:p w14:paraId="16AE03C8" w14:textId="77777777" w:rsidR="00423351" w:rsidRPr="00423351" w:rsidRDefault="00423351" w:rsidP="00423351">
      <w:pPr>
        <w:suppressAutoHyphens/>
        <w:spacing w:after="240"/>
        <w:rPr>
          <w:rFonts w:cs="Arial"/>
          <w:u w:val="single"/>
          <w:lang w:eastAsia="ar-SA"/>
        </w:rPr>
      </w:pPr>
      <w:r w:rsidRPr="00423351">
        <w:rPr>
          <w:rFonts w:cs="Arial"/>
          <w:lang w:eastAsia="ar-SA"/>
        </w:rPr>
        <w:tab/>
      </w:r>
      <w:r w:rsidRPr="00423351">
        <w:rPr>
          <w:rFonts w:cs="Arial"/>
          <w:lang w:eastAsia="ar-SA"/>
        </w:rPr>
        <w:tab/>
      </w:r>
      <w:r w:rsidRPr="00423351">
        <w:rPr>
          <w:rFonts w:cs="Arial"/>
          <w:lang w:eastAsia="ar-SA"/>
        </w:rPr>
        <w:tab/>
      </w:r>
      <w:r w:rsidRPr="00423351">
        <w:rPr>
          <w:rFonts w:cs="Arial"/>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p>
    <w:p w14:paraId="2CD3D890" w14:textId="5D417FE3" w:rsidR="00423351" w:rsidRPr="00423351" w:rsidRDefault="00423351" w:rsidP="00423351">
      <w:pPr>
        <w:suppressAutoHyphens/>
        <w:spacing w:after="360"/>
        <w:rPr>
          <w:rFonts w:cs="Arial"/>
          <w:u w:val="single"/>
          <w:lang w:eastAsia="ar-SA"/>
        </w:rPr>
      </w:pPr>
      <w:r w:rsidRPr="00423351">
        <w:rPr>
          <w:rFonts w:cs="Arial"/>
          <w:lang w:eastAsia="ar-SA"/>
        </w:rPr>
        <w:t xml:space="preserve">Telephone </w:t>
      </w:r>
      <w:r w:rsidR="00BA293B">
        <w:rPr>
          <w:rFonts w:cs="Arial"/>
          <w:lang w:eastAsia="ar-SA"/>
        </w:rPr>
        <w:t>n</w:t>
      </w:r>
      <w:r w:rsidRPr="00423351">
        <w:rPr>
          <w:rFonts w:cs="Arial"/>
          <w:lang w:eastAsia="ar-SA"/>
        </w:rPr>
        <w:t>umber:</w:t>
      </w:r>
      <w:r w:rsidRPr="00423351">
        <w:rPr>
          <w:rFonts w:cs="Arial"/>
          <w:lang w:eastAsia="ar-SA"/>
        </w:rPr>
        <w:tab/>
      </w:r>
      <w:r w:rsidRPr="00423351">
        <w:rPr>
          <w:rFonts w:cs="Arial"/>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p>
    <w:p w14:paraId="5627DC09" w14:textId="77777777" w:rsidR="00423351" w:rsidRPr="00423351" w:rsidRDefault="00423351" w:rsidP="00423351">
      <w:pPr>
        <w:suppressAutoHyphens/>
        <w:spacing w:after="360"/>
        <w:rPr>
          <w:rFonts w:cs="Arial"/>
          <w:u w:val="single"/>
          <w:lang w:eastAsia="ar-SA"/>
        </w:rPr>
      </w:pPr>
      <w:r w:rsidRPr="00423351">
        <w:rPr>
          <w:rFonts w:cs="Arial"/>
          <w:lang w:eastAsia="ar-SA"/>
        </w:rPr>
        <w:t>Email address:</w:t>
      </w:r>
      <w:r w:rsidRPr="00423351">
        <w:rPr>
          <w:rFonts w:cs="Arial"/>
          <w:lang w:eastAsia="ar-SA"/>
        </w:rPr>
        <w:tab/>
      </w:r>
      <w:r w:rsidRPr="00423351">
        <w:rPr>
          <w:rFonts w:cs="Arial"/>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r w:rsidRPr="00423351">
        <w:rPr>
          <w:rFonts w:cs="Arial"/>
          <w:u w:val="single"/>
          <w:lang w:eastAsia="ar-SA"/>
        </w:rPr>
        <w:tab/>
      </w:r>
    </w:p>
    <w:p w14:paraId="430A3541" w14:textId="10048690" w:rsidR="005E66A1" w:rsidRPr="00423351" w:rsidRDefault="005E66A1" w:rsidP="005E66A1">
      <w:pPr>
        <w:autoSpaceDE w:val="0"/>
        <w:autoSpaceDN w:val="0"/>
        <w:adjustRightInd w:val="0"/>
        <w:rPr>
          <w:rFonts w:ascii="ArialMT" w:hAnsi="ArialMT" w:cs="ArialMT"/>
          <w:color w:val="000000"/>
        </w:rPr>
      </w:pPr>
      <w:r w:rsidRPr="00423351">
        <w:rPr>
          <w:rFonts w:ascii="Arial-BoldMT" w:hAnsi="Arial-BoldMT" w:cs="Arial-BoldMT"/>
          <w:bCs/>
          <w:color w:val="000000"/>
        </w:rPr>
        <w:t>Type of Energy E</w:t>
      </w:r>
      <w:r w:rsidR="0084584A" w:rsidRPr="00423351">
        <w:rPr>
          <w:rFonts w:ascii="Arial-BoldMT" w:hAnsi="Arial-BoldMT" w:cs="Arial-BoldMT"/>
          <w:bCs/>
          <w:color w:val="000000"/>
        </w:rPr>
        <w:t>fficiency I</w:t>
      </w:r>
      <w:r w:rsidRPr="00423351">
        <w:rPr>
          <w:rFonts w:ascii="Arial-BoldMT" w:hAnsi="Arial-BoldMT" w:cs="Arial-BoldMT"/>
          <w:bCs/>
          <w:color w:val="000000"/>
        </w:rPr>
        <w:t>mprovement</w:t>
      </w:r>
      <w:r w:rsidRPr="00423351">
        <w:rPr>
          <w:rFonts w:ascii="ArialMT" w:hAnsi="ArialMT" w:cs="ArialMT"/>
          <w:color w:val="000000"/>
        </w:rPr>
        <w:t>:</w:t>
      </w:r>
      <w:r w:rsidR="00202EEF">
        <w:rPr>
          <w:rFonts w:ascii="ArialMT" w:hAnsi="ArialMT" w:cs="ArialMT"/>
          <w:color w:val="000000"/>
        </w:rPr>
        <w:t xml:space="preserve"> </w:t>
      </w:r>
      <w:r w:rsidR="00423351" w:rsidRPr="00423351">
        <w:rPr>
          <w:rFonts w:ascii="ArialMT" w:hAnsi="ArialMT" w:cs="ArialMT"/>
          <w:color w:val="000000"/>
        </w:rPr>
        <w:t>_______</w:t>
      </w:r>
      <w:r w:rsidR="000E25FD">
        <w:rPr>
          <w:rFonts w:ascii="ArialMT" w:hAnsi="ArialMT" w:cs="ArialMT"/>
          <w:color w:val="000000"/>
        </w:rPr>
        <w:t>__________________</w:t>
      </w:r>
      <w:r w:rsidR="00423351" w:rsidRPr="00423351">
        <w:rPr>
          <w:rFonts w:ascii="ArialMT" w:hAnsi="ArialMT" w:cs="ArialMT"/>
          <w:color w:val="000000"/>
        </w:rPr>
        <w:t>_______</w:t>
      </w:r>
    </w:p>
    <w:p w14:paraId="79A9E6FC" w14:textId="79BDD817" w:rsidR="005E66A1" w:rsidRDefault="005E66A1" w:rsidP="005E66A1">
      <w:pPr>
        <w:autoSpaceDE w:val="0"/>
        <w:autoSpaceDN w:val="0"/>
        <w:adjustRightInd w:val="0"/>
        <w:rPr>
          <w:rFonts w:ascii="ArialMT" w:hAnsi="ArialMT" w:cs="ArialMT"/>
          <w:color w:val="000000"/>
          <w:sz w:val="28"/>
          <w:szCs w:val="28"/>
        </w:rPr>
      </w:pPr>
    </w:p>
    <w:p w14:paraId="0317D2A9" w14:textId="3FBC1468" w:rsidR="00883BE9" w:rsidRDefault="00883BE9" w:rsidP="00BA293B">
      <w:pPr>
        <w:autoSpaceDE w:val="0"/>
        <w:autoSpaceDN w:val="0"/>
        <w:adjustRightInd w:val="0"/>
        <w:jc w:val="both"/>
        <w:rPr>
          <w:rFonts w:cs="Arial"/>
          <w:color w:val="000000"/>
        </w:rPr>
      </w:pPr>
      <w:r>
        <w:rPr>
          <w:rFonts w:cs="Arial"/>
          <w:color w:val="000000"/>
        </w:rPr>
        <w:t>Please explain how the improvement will save energy. For example, what is the energy efficiency rating of the equipment/materials being installed compared to those being replaced?</w:t>
      </w:r>
    </w:p>
    <w:p w14:paraId="28EFC45B" w14:textId="114C99E6" w:rsidR="00883BE9" w:rsidRDefault="00883BE9" w:rsidP="00BA293B">
      <w:pPr>
        <w:autoSpaceDE w:val="0"/>
        <w:autoSpaceDN w:val="0"/>
        <w:adjustRightInd w:val="0"/>
        <w:jc w:val="both"/>
        <w:rPr>
          <w:rFonts w:cs="Arial"/>
          <w:color w:val="000000"/>
        </w:rPr>
      </w:pPr>
    </w:p>
    <w:p w14:paraId="37EE31D8" w14:textId="27169825" w:rsidR="00883BE9" w:rsidRDefault="00883BE9" w:rsidP="00BA293B">
      <w:pPr>
        <w:autoSpaceDE w:val="0"/>
        <w:autoSpaceDN w:val="0"/>
        <w:adjustRightInd w:val="0"/>
        <w:jc w:val="both"/>
        <w:rPr>
          <w:rFonts w:cs="Arial"/>
          <w:color w:val="000000"/>
        </w:rPr>
      </w:pPr>
    </w:p>
    <w:p w14:paraId="47DD34BC" w14:textId="77777777" w:rsidR="00977968" w:rsidRDefault="00977968" w:rsidP="00BA293B">
      <w:pPr>
        <w:autoSpaceDE w:val="0"/>
        <w:autoSpaceDN w:val="0"/>
        <w:adjustRightInd w:val="0"/>
        <w:jc w:val="both"/>
        <w:rPr>
          <w:rFonts w:cs="Arial"/>
          <w:color w:val="000000"/>
        </w:rPr>
      </w:pPr>
    </w:p>
    <w:p w14:paraId="17B594FA" w14:textId="77777777" w:rsidR="00977968" w:rsidRDefault="00977968" w:rsidP="00BA293B">
      <w:pPr>
        <w:autoSpaceDE w:val="0"/>
        <w:autoSpaceDN w:val="0"/>
        <w:adjustRightInd w:val="0"/>
        <w:jc w:val="both"/>
        <w:rPr>
          <w:rFonts w:cs="Arial"/>
          <w:color w:val="000000"/>
        </w:rPr>
      </w:pPr>
    </w:p>
    <w:p w14:paraId="02F665A9" w14:textId="41A6BF4A" w:rsidR="00883BE9" w:rsidRDefault="00883BE9" w:rsidP="00BA293B">
      <w:pPr>
        <w:autoSpaceDE w:val="0"/>
        <w:autoSpaceDN w:val="0"/>
        <w:adjustRightInd w:val="0"/>
        <w:jc w:val="both"/>
        <w:rPr>
          <w:rFonts w:cs="Arial"/>
          <w:color w:val="000000"/>
        </w:rPr>
      </w:pPr>
    </w:p>
    <w:p w14:paraId="4F4F6612" w14:textId="77777777" w:rsidR="004A6B75" w:rsidRDefault="004A6B75" w:rsidP="00BA293B">
      <w:pPr>
        <w:autoSpaceDE w:val="0"/>
        <w:autoSpaceDN w:val="0"/>
        <w:adjustRightInd w:val="0"/>
        <w:jc w:val="both"/>
        <w:rPr>
          <w:rFonts w:cs="Arial"/>
          <w:color w:val="000000"/>
        </w:rPr>
      </w:pPr>
    </w:p>
    <w:p w14:paraId="3CCF5122" w14:textId="77777777" w:rsidR="004A6B75" w:rsidRDefault="004A6B75" w:rsidP="00BA293B">
      <w:pPr>
        <w:autoSpaceDE w:val="0"/>
        <w:autoSpaceDN w:val="0"/>
        <w:adjustRightInd w:val="0"/>
        <w:jc w:val="both"/>
        <w:rPr>
          <w:rFonts w:cs="Arial"/>
          <w:color w:val="000000"/>
        </w:rPr>
      </w:pPr>
    </w:p>
    <w:p w14:paraId="55BCDC1F" w14:textId="77777777" w:rsidR="004A6B75" w:rsidRDefault="004A6B75" w:rsidP="00BA293B">
      <w:pPr>
        <w:autoSpaceDE w:val="0"/>
        <w:autoSpaceDN w:val="0"/>
        <w:adjustRightInd w:val="0"/>
        <w:jc w:val="both"/>
        <w:rPr>
          <w:rFonts w:cs="Arial"/>
          <w:color w:val="000000"/>
        </w:rPr>
      </w:pPr>
    </w:p>
    <w:p w14:paraId="6CE956E4" w14:textId="77777777" w:rsidR="004A6B75" w:rsidRDefault="004A6B75" w:rsidP="00BA293B">
      <w:pPr>
        <w:autoSpaceDE w:val="0"/>
        <w:autoSpaceDN w:val="0"/>
        <w:adjustRightInd w:val="0"/>
        <w:jc w:val="both"/>
        <w:rPr>
          <w:rFonts w:cs="Arial"/>
          <w:color w:val="000000"/>
        </w:rPr>
      </w:pPr>
    </w:p>
    <w:p w14:paraId="6B28C1F7" w14:textId="77777777" w:rsidR="004A6B75" w:rsidRDefault="004A6B75" w:rsidP="00BA293B">
      <w:pPr>
        <w:autoSpaceDE w:val="0"/>
        <w:autoSpaceDN w:val="0"/>
        <w:adjustRightInd w:val="0"/>
        <w:jc w:val="both"/>
        <w:rPr>
          <w:rFonts w:cs="Arial"/>
          <w:color w:val="000000"/>
        </w:rPr>
      </w:pPr>
    </w:p>
    <w:p w14:paraId="1DA40CAE" w14:textId="77777777" w:rsidR="004A6B75" w:rsidRDefault="004A6B75" w:rsidP="00BA293B">
      <w:pPr>
        <w:autoSpaceDE w:val="0"/>
        <w:autoSpaceDN w:val="0"/>
        <w:adjustRightInd w:val="0"/>
        <w:jc w:val="both"/>
        <w:rPr>
          <w:rFonts w:cs="Arial"/>
          <w:color w:val="000000"/>
        </w:rPr>
      </w:pPr>
    </w:p>
    <w:p w14:paraId="11CE9A27" w14:textId="77777777" w:rsidR="004A6B75" w:rsidRDefault="004A6B75" w:rsidP="00BA293B">
      <w:pPr>
        <w:autoSpaceDE w:val="0"/>
        <w:autoSpaceDN w:val="0"/>
        <w:adjustRightInd w:val="0"/>
        <w:jc w:val="both"/>
        <w:rPr>
          <w:rFonts w:cs="Arial"/>
          <w:color w:val="000000"/>
        </w:rPr>
      </w:pPr>
    </w:p>
    <w:p w14:paraId="060F52BA" w14:textId="77777777" w:rsidR="000E25FD" w:rsidRDefault="000E25FD" w:rsidP="00BA293B">
      <w:pPr>
        <w:autoSpaceDE w:val="0"/>
        <w:autoSpaceDN w:val="0"/>
        <w:adjustRightInd w:val="0"/>
        <w:jc w:val="both"/>
        <w:rPr>
          <w:rFonts w:ascii="Arial-BoldMT" w:hAnsi="Arial-BoldMT" w:cs="Arial-BoldMT"/>
          <w:bCs/>
          <w:color w:val="000000"/>
        </w:rPr>
      </w:pPr>
    </w:p>
    <w:p w14:paraId="14E562BE" w14:textId="77777777" w:rsidR="005E66A1" w:rsidRPr="00423351" w:rsidRDefault="005E66A1" w:rsidP="00BA293B">
      <w:pPr>
        <w:autoSpaceDE w:val="0"/>
        <w:autoSpaceDN w:val="0"/>
        <w:adjustRightInd w:val="0"/>
        <w:jc w:val="both"/>
        <w:rPr>
          <w:rFonts w:ascii="ArialMT" w:hAnsi="ArialMT" w:cs="ArialMT"/>
          <w:color w:val="000000"/>
        </w:rPr>
      </w:pPr>
      <w:r w:rsidRPr="00423351">
        <w:rPr>
          <w:rFonts w:ascii="Arial-BoldMT" w:hAnsi="Arial-BoldMT" w:cs="Arial-BoldMT"/>
          <w:bCs/>
          <w:color w:val="000000"/>
        </w:rPr>
        <w:t>Cost of Work</w:t>
      </w:r>
      <w:r w:rsidRPr="00423351">
        <w:rPr>
          <w:rFonts w:ascii="ArialMT" w:hAnsi="ArialMT" w:cs="ArialMT"/>
          <w:color w:val="000000"/>
        </w:rPr>
        <w:t>:</w:t>
      </w:r>
      <w:r w:rsidR="00423351" w:rsidRPr="00423351">
        <w:rPr>
          <w:rFonts w:ascii="ArialMT" w:hAnsi="ArialMT" w:cs="ArialMT"/>
          <w:color w:val="000000"/>
        </w:rPr>
        <w:t xml:space="preserve"> £_____________</w:t>
      </w:r>
    </w:p>
    <w:p w14:paraId="3F09DD34" w14:textId="77777777" w:rsidR="005E66A1" w:rsidRPr="00F33DEF" w:rsidRDefault="005E66A1" w:rsidP="00BA293B">
      <w:pPr>
        <w:autoSpaceDE w:val="0"/>
        <w:autoSpaceDN w:val="0"/>
        <w:adjustRightInd w:val="0"/>
        <w:jc w:val="both"/>
        <w:rPr>
          <w:rFonts w:ascii="ArialMT" w:hAnsi="ArialMT" w:cs="ArialMT"/>
          <w:color w:val="000000"/>
          <w:sz w:val="20"/>
          <w:szCs w:val="28"/>
        </w:rPr>
      </w:pPr>
    </w:p>
    <w:p w14:paraId="1D38B46A" w14:textId="77777777" w:rsidR="004A6B75" w:rsidRDefault="004A6B75" w:rsidP="00BA293B">
      <w:pPr>
        <w:autoSpaceDE w:val="0"/>
        <w:autoSpaceDN w:val="0"/>
        <w:adjustRightInd w:val="0"/>
        <w:jc w:val="both"/>
        <w:rPr>
          <w:rFonts w:cs="Arial"/>
          <w:b/>
          <w:bCs/>
          <w:iCs/>
          <w:color w:val="000000"/>
        </w:rPr>
      </w:pPr>
    </w:p>
    <w:p w14:paraId="4E7D9A50" w14:textId="77777777" w:rsidR="004A6B75" w:rsidRDefault="004A6B75" w:rsidP="00BA293B">
      <w:pPr>
        <w:autoSpaceDE w:val="0"/>
        <w:autoSpaceDN w:val="0"/>
        <w:adjustRightInd w:val="0"/>
        <w:jc w:val="both"/>
        <w:rPr>
          <w:rFonts w:cs="Arial"/>
          <w:b/>
          <w:bCs/>
          <w:iCs/>
          <w:color w:val="000000"/>
        </w:rPr>
      </w:pPr>
    </w:p>
    <w:p w14:paraId="7877E6FC" w14:textId="236E0334" w:rsidR="005E66A1" w:rsidRPr="00423351" w:rsidRDefault="005E66A1" w:rsidP="00BA293B">
      <w:pPr>
        <w:autoSpaceDE w:val="0"/>
        <w:autoSpaceDN w:val="0"/>
        <w:adjustRightInd w:val="0"/>
        <w:jc w:val="both"/>
        <w:rPr>
          <w:rFonts w:cs="Arial"/>
          <w:b/>
          <w:bCs/>
          <w:iCs/>
          <w:color w:val="000000"/>
        </w:rPr>
      </w:pPr>
      <w:r w:rsidRPr="00423351">
        <w:rPr>
          <w:rFonts w:cs="Arial"/>
          <w:b/>
          <w:bCs/>
          <w:iCs/>
          <w:color w:val="000000"/>
        </w:rPr>
        <w:t>Please attach a copy of the quote or invoice. Please note that if your grant application is successful you will be required to provide a receipt once the work has been completed</w:t>
      </w:r>
      <w:r w:rsidR="004A6B75">
        <w:rPr>
          <w:rFonts w:cs="Arial"/>
          <w:b/>
          <w:bCs/>
          <w:iCs/>
          <w:color w:val="000000"/>
        </w:rPr>
        <w:t xml:space="preserve"> for payment to be made</w:t>
      </w:r>
      <w:r w:rsidRPr="00423351">
        <w:rPr>
          <w:rFonts w:cs="Arial"/>
          <w:b/>
          <w:bCs/>
          <w:iCs/>
          <w:color w:val="000000"/>
        </w:rPr>
        <w:t>.</w:t>
      </w:r>
    </w:p>
    <w:p w14:paraId="2AE53C3F" w14:textId="77777777" w:rsidR="005E66A1" w:rsidRPr="00F33DEF" w:rsidRDefault="005E66A1" w:rsidP="00BA293B">
      <w:pPr>
        <w:autoSpaceDE w:val="0"/>
        <w:autoSpaceDN w:val="0"/>
        <w:adjustRightInd w:val="0"/>
        <w:jc w:val="both"/>
        <w:rPr>
          <w:rFonts w:cs="Arial"/>
          <w:b/>
          <w:bCs/>
          <w:i/>
          <w:iCs/>
          <w:color w:val="000000"/>
          <w:sz w:val="20"/>
        </w:rPr>
      </w:pPr>
    </w:p>
    <w:p w14:paraId="422AE4DF" w14:textId="77777777" w:rsidR="004A6B75" w:rsidRDefault="004A6B75" w:rsidP="00BA293B">
      <w:pPr>
        <w:autoSpaceDE w:val="0"/>
        <w:autoSpaceDN w:val="0"/>
        <w:adjustRightInd w:val="0"/>
        <w:jc w:val="both"/>
        <w:rPr>
          <w:rFonts w:cs="Arial"/>
          <w:color w:val="000000"/>
        </w:rPr>
      </w:pPr>
    </w:p>
    <w:p w14:paraId="110A0C68" w14:textId="77777777" w:rsidR="004A6B75" w:rsidRDefault="004A6B75">
      <w:pPr>
        <w:rPr>
          <w:rFonts w:cs="Arial"/>
          <w:color w:val="000000"/>
        </w:rPr>
      </w:pPr>
      <w:r>
        <w:rPr>
          <w:rFonts w:cs="Arial"/>
          <w:color w:val="000000"/>
        </w:rPr>
        <w:br w:type="page"/>
      </w:r>
    </w:p>
    <w:p w14:paraId="311B7A4A" w14:textId="062F27C0" w:rsidR="004A6B75" w:rsidRDefault="004A6B75">
      <w:pPr>
        <w:rPr>
          <w:rFonts w:cs="Arial"/>
          <w:color w:val="000000"/>
        </w:rPr>
      </w:pPr>
    </w:p>
    <w:p w14:paraId="3745098A" w14:textId="6D4CA9D0" w:rsidR="00423351" w:rsidRDefault="00423351" w:rsidP="00BA293B">
      <w:pPr>
        <w:autoSpaceDE w:val="0"/>
        <w:autoSpaceDN w:val="0"/>
        <w:adjustRightInd w:val="0"/>
        <w:jc w:val="both"/>
        <w:rPr>
          <w:rFonts w:cs="Arial"/>
          <w:color w:val="000000"/>
        </w:rPr>
      </w:pPr>
      <w:r w:rsidRPr="00423351">
        <w:rPr>
          <w:rFonts w:cs="Arial"/>
          <w:color w:val="000000"/>
        </w:rPr>
        <w:t xml:space="preserve">By submitting this application, you agree to allow </w:t>
      </w:r>
      <w:proofErr w:type="spellStart"/>
      <w:r w:rsidRPr="00423351">
        <w:rPr>
          <w:rFonts w:cs="Arial"/>
          <w:color w:val="000000"/>
        </w:rPr>
        <w:t>Strathnairn</w:t>
      </w:r>
      <w:proofErr w:type="spellEnd"/>
      <w:r w:rsidRPr="00423351">
        <w:rPr>
          <w:rFonts w:cs="Arial"/>
          <w:color w:val="000000"/>
        </w:rPr>
        <w:t xml:space="preserve"> Community Benefit Fund (SCBF) to retain your personal data in order to process your application. SCBF will use the information you give it to help assess your application and administer any grant it awards you. It may also use it to analyse its grant making for its own research or pass it to other organisations contracted to do specific work for SCBF. SCBF may give copies of this information to individuals and organisations it consults with when assessing applications, when monitoring grants and evaluating its grant-makin</w:t>
      </w:r>
      <w:r w:rsidR="00D93BE2">
        <w:rPr>
          <w:rFonts w:cs="Arial"/>
          <w:color w:val="000000"/>
        </w:rPr>
        <w:t>g. More information about how SCBF</w:t>
      </w:r>
      <w:r w:rsidRPr="00423351">
        <w:rPr>
          <w:rFonts w:cs="Arial"/>
          <w:color w:val="000000"/>
        </w:rPr>
        <w:t xml:space="preserve"> process</w:t>
      </w:r>
      <w:r w:rsidR="00D93BE2">
        <w:rPr>
          <w:rFonts w:cs="Arial"/>
          <w:color w:val="000000"/>
        </w:rPr>
        <w:t>es your data is available in its</w:t>
      </w:r>
      <w:r w:rsidRPr="00423351">
        <w:rPr>
          <w:rFonts w:cs="Arial"/>
          <w:color w:val="000000"/>
        </w:rPr>
        <w:t xml:space="preserve"> Privacy Notice which can be viewed online at </w:t>
      </w:r>
      <w:hyperlink r:id="rId13" w:history="1">
        <w:r w:rsidRPr="00593567">
          <w:rPr>
            <w:rStyle w:val="Hyperlink"/>
            <w:rFonts w:cs="Arial"/>
          </w:rPr>
          <w:t>www.strathnairncbf.com</w:t>
        </w:r>
      </w:hyperlink>
      <w:r w:rsidRPr="00423351">
        <w:rPr>
          <w:rFonts w:cs="Arial"/>
          <w:color w:val="000000"/>
        </w:rPr>
        <w:t>.</w:t>
      </w:r>
    </w:p>
    <w:p w14:paraId="19671890" w14:textId="77777777" w:rsidR="000E25FD" w:rsidRPr="00F33DEF" w:rsidRDefault="000E25FD" w:rsidP="00BA293B">
      <w:pPr>
        <w:autoSpaceDE w:val="0"/>
        <w:autoSpaceDN w:val="0"/>
        <w:adjustRightInd w:val="0"/>
        <w:jc w:val="both"/>
        <w:rPr>
          <w:rFonts w:cs="Arial"/>
          <w:color w:val="000000"/>
          <w:sz w:val="20"/>
        </w:rPr>
      </w:pPr>
    </w:p>
    <w:p w14:paraId="23260DBA" w14:textId="77777777" w:rsidR="00423351" w:rsidRPr="00423351" w:rsidRDefault="00423351" w:rsidP="00BA293B">
      <w:pPr>
        <w:autoSpaceDE w:val="0"/>
        <w:autoSpaceDN w:val="0"/>
        <w:adjustRightInd w:val="0"/>
        <w:jc w:val="both"/>
        <w:rPr>
          <w:rFonts w:cs="Arial"/>
          <w:b/>
          <w:color w:val="000000"/>
        </w:rPr>
      </w:pPr>
      <w:r w:rsidRPr="00423351">
        <w:rPr>
          <w:rFonts w:cs="Arial"/>
          <w:b/>
          <w:color w:val="000000"/>
        </w:rPr>
        <w:t>Declaration:</w:t>
      </w:r>
    </w:p>
    <w:p w14:paraId="05E96201" w14:textId="77777777" w:rsidR="00423351" w:rsidRPr="00423351" w:rsidRDefault="00423351" w:rsidP="00BA293B">
      <w:pPr>
        <w:numPr>
          <w:ilvl w:val="0"/>
          <w:numId w:val="1"/>
        </w:numPr>
        <w:autoSpaceDE w:val="0"/>
        <w:autoSpaceDN w:val="0"/>
        <w:adjustRightInd w:val="0"/>
        <w:jc w:val="both"/>
        <w:rPr>
          <w:rFonts w:cs="Arial"/>
          <w:b/>
          <w:color w:val="000000"/>
        </w:rPr>
      </w:pPr>
      <w:r w:rsidRPr="00423351">
        <w:rPr>
          <w:rFonts w:cs="Arial"/>
          <w:b/>
          <w:color w:val="000000"/>
        </w:rPr>
        <w:t>I declare that the information included in this application is correct and if I do not provide the correct details my application may be rejected.</w:t>
      </w:r>
    </w:p>
    <w:p w14:paraId="65617423" w14:textId="77777777" w:rsidR="00423351" w:rsidRPr="00423351" w:rsidRDefault="00423351" w:rsidP="00BA293B">
      <w:pPr>
        <w:numPr>
          <w:ilvl w:val="0"/>
          <w:numId w:val="1"/>
        </w:numPr>
        <w:autoSpaceDE w:val="0"/>
        <w:autoSpaceDN w:val="0"/>
        <w:adjustRightInd w:val="0"/>
        <w:jc w:val="both"/>
        <w:rPr>
          <w:rFonts w:cs="Arial"/>
          <w:b/>
          <w:color w:val="000000"/>
        </w:rPr>
      </w:pPr>
      <w:r w:rsidRPr="00423351">
        <w:rPr>
          <w:rFonts w:cs="Arial"/>
          <w:b/>
          <w:color w:val="000000"/>
        </w:rPr>
        <w:t>I understand that I may be contacted by SCBF to provide additional information or evidence</w:t>
      </w:r>
      <w:r>
        <w:rPr>
          <w:rFonts w:cs="Arial"/>
          <w:b/>
          <w:color w:val="000000"/>
        </w:rPr>
        <w:t xml:space="preserve"> relating to the work</w:t>
      </w:r>
      <w:r w:rsidRPr="00423351">
        <w:rPr>
          <w:rFonts w:cs="Arial"/>
          <w:b/>
          <w:color w:val="000000"/>
        </w:rPr>
        <w:t>.</w:t>
      </w:r>
    </w:p>
    <w:p w14:paraId="66B15042" w14:textId="77777777" w:rsidR="00423351" w:rsidRDefault="00423351" w:rsidP="00BA293B">
      <w:pPr>
        <w:numPr>
          <w:ilvl w:val="0"/>
          <w:numId w:val="1"/>
        </w:numPr>
        <w:autoSpaceDE w:val="0"/>
        <w:autoSpaceDN w:val="0"/>
        <w:adjustRightInd w:val="0"/>
        <w:jc w:val="both"/>
        <w:rPr>
          <w:rFonts w:cs="Arial"/>
          <w:b/>
          <w:color w:val="000000"/>
        </w:rPr>
      </w:pPr>
      <w:r w:rsidRPr="00423351">
        <w:rPr>
          <w:rFonts w:cs="Arial"/>
          <w:b/>
          <w:color w:val="000000"/>
        </w:rPr>
        <w:t>I understand that the decision made by SCBF is final.</w:t>
      </w:r>
    </w:p>
    <w:p w14:paraId="3B60E33F" w14:textId="18AAF6FD" w:rsidR="005E66A1" w:rsidRDefault="005E66A1" w:rsidP="00BA293B">
      <w:pPr>
        <w:pStyle w:val="ListParagraph"/>
        <w:numPr>
          <w:ilvl w:val="0"/>
          <w:numId w:val="1"/>
        </w:numPr>
        <w:autoSpaceDE w:val="0"/>
        <w:autoSpaceDN w:val="0"/>
        <w:adjustRightInd w:val="0"/>
        <w:jc w:val="both"/>
        <w:rPr>
          <w:rFonts w:cs="Arial"/>
          <w:b/>
          <w:color w:val="000000"/>
        </w:rPr>
      </w:pPr>
      <w:r w:rsidRPr="00423351">
        <w:rPr>
          <w:rFonts w:cs="Arial"/>
          <w:b/>
          <w:color w:val="000000"/>
        </w:rPr>
        <w:t>I confirm that I am the owner of the above property and that it is my permanent address.</w:t>
      </w:r>
    </w:p>
    <w:p w14:paraId="4362BFB4" w14:textId="77777777" w:rsidR="005E66A1" w:rsidRPr="00423351" w:rsidRDefault="005E66A1" w:rsidP="005E66A1">
      <w:pPr>
        <w:autoSpaceDE w:val="0"/>
        <w:autoSpaceDN w:val="0"/>
        <w:adjustRightInd w:val="0"/>
        <w:rPr>
          <w:rFonts w:ascii="ArialMT" w:hAnsi="ArialMT" w:cs="ArialMT"/>
          <w:color w:val="000000"/>
        </w:rPr>
      </w:pPr>
    </w:p>
    <w:p w14:paraId="67349C7D" w14:textId="77777777" w:rsidR="004A6B75" w:rsidRDefault="004A6B75" w:rsidP="005E66A1"/>
    <w:p w14:paraId="6A3359E4" w14:textId="77777777" w:rsidR="004A6B75" w:rsidRDefault="004A6B75" w:rsidP="005E66A1"/>
    <w:p w14:paraId="2D95A4B5" w14:textId="77777777" w:rsidR="004A6B75" w:rsidRDefault="004A6B75" w:rsidP="005E66A1"/>
    <w:p w14:paraId="3E6122AC" w14:textId="4F0C7FF4" w:rsidR="005E66A1" w:rsidRPr="00423351" w:rsidRDefault="005E66A1" w:rsidP="005E66A1">
      <w:r w:rsidRPr="00423351">
        <w:t>Date</w:t>
      </w:r>
      <w:r w:rsidR="00202EEF">
        <w:t>: ___</w:t>
      </w:r>
      <w:r w:rsidRPr="00423351">
        <w:t xml:space="preserve">____________ </w:t>
      </w:r>
      <w:r w:rsidRPr="00423351">
        <w:tab/>
        <w:t>Signature of Applicant</w:t>
      </w:r>
      <w:r w:rsidR="00202EEF">
        <w:t xml:space="preserve">: </w:t>
      </w:r>
      <w:r w:rsidRPr="00423351">
        <w:t>______</w:t>
      </w:r>
      <w:r w:rsidR="000E25FD">
        <w:t>______</w:t>
      </w:r>
      <w:r w:rsidRPr="00423351">
        <w:t>_______________</w:t>
      </w:r>
    </w:p>
    <w:p w14:paraId="62309E92" w14:textId="77777777" w:rsidR="000E25FD" w:rsidRPr="00F33DEF" w:rsidRDefault="000E25FD" w:rsidP="005E66A1">
      <w:pPr>
        <w:autoSpaceDE w:val="0"/>
        <w:autoSpaceDN w:val="0"/>
        <w:adjustRightInd w:val="0"/>
        <w:rPr>
          <w:rFonts w:ascii="ArialMT" w:hAnsi="ArialMT" w:cs="ArialMT"/>
          <w:color w:val="000000"/>
          <w:sz w:val="20"/>
        </w:rPr>
      </w:pPr>
    </w:p>
    <w:p w14:paraId="08BDAB8F" w14:textId="77777777" w:rsidR="004A6B75" w:rsidRDefault="004A6B75" w:rsidP="00BA293B"/>
    <w:p w14:paraId="7EFE1980" w14:textId="77777777" w:rsidR="004A6B75" w:rsidRDefault="004A6B75" w:rsidP="00BA293B"/>
    <w:p w14:paraId="6833D027" w14:textId="08301352" w:rsidR="00FF019E" w:rsidRPr="001D4061" w:rsidRDefault="00FF019E" w:rsidP="00FF019E">
      <w:pPr>
        <w:autoSpaceDE w:val="0"/>
        <w:autoSpaceDN w:val="0"/>
        <w:adjustRightInd w:val="0"/>
        <w:rPr>
          <w:rFonts w:ascii="ArialMT" w:hAnsi="ArialMT" w:cs="ArialMT"/>
          <w:b/>
          <w:bCs/>
          <w:color w:val="000000"/>
          <w:sz w:val="32"/>
          <w:szCs w:val="32"/>
        </w:rPr>
      </w:pPr>
      <w:r w:rsidRPr="521D94D7">
        <w:rPr>
          <w:rFonts w:ascii="ArialMT" w:hAnsi="ArialMT" w:cs="ArialMT"/>
          <w:b/>
          <w:bCs/>
          <w:color w:val="000000" w:themeColor="text1"/>
          <w:sz w:val="32"/>
          <w:szCs w:val="32"/>
        </w:rPr>
        <w:t xml:space="preserve">Deadline for receipt of applications is </w:t>
      </w:r>
      <w:r>
        <w:rPr>
          <w:rFonts w:ascii="ArialMT" w:hAnsi="ArialMT" w:cs="ArialMT"/>
          <w:b/>
          <w:bCs/>
          <w:color w:val="000000" w:themeColor="text1"/>
          <w:sz w:val="32"/>
          <w:szCs w:val="32"/>
        </w:rPr>
        <w:t>31/08/202</w:t>
      </w:r>
      <w:r w:rsidR="00891736">
        <w:rPr>
          <w:rFonts w:ascii="ArialMT" w:hAnsi="ArialMT" w:cs="ArialMT"/>
          <w:b/>
          <w:bCs/>
          <w:color w:val="000000" w:themeColor="text1"/>
          <w:sz w:val="32"/>
          <w:szCs w:val="32"/>
        </w:rPr>
        <w:t>7</w:t>
      </w:r>
    </w:p>
    <w:p w14:paraId="326C5916" w14:textId="77777777" w:rsidR="004A6B75" w:rsidRDefault="004A6B75" w:rsidP="00BA293B"/>
    <w:p w14:paraId="7E402628" w14:textId="752548F2" w:rsidR="000E25FD" w:rsidRPr="000E25FD" w:rsidRDefault="000E25FD" w:rsidP="00BA293B">
      <w:r w:rsidRPr="000E25FD">
        <w:t>Send completed form to the Secretary by email or post (no stamp required) to:</w:t>
      </w:r>
    </w:p>
    <w:p w14:paraId="7E04D040" w14:textId="77777777" w:rsidR="000E25FD" w:rsidRPr="000E25FD" w:rsidRDefault="000E25FD" w:rsidP="000E25FD">
      <w:pPr>
        <w:rPr>
          <w:b/>
        </w:rPr>
      </w:pPr>
      <w:hyperlink r:id="rId14" w:history="1">
        <w:r w:rsidRPr="000E25FD">
          <w:rPr>
            <w:rStyle w:val="Hyperlink"/>
            <w:b/>
          </w:rPr>
          <w:t>cosec@strathnairncbf.com</w:t>
        </w:r>
      </w:hyperlink>
      <w:r w:rsidRPr="000E25FD">
        <w:rPr>
          <w:b/>
        </w:rPr>
        <w:t xml:space="preserve"> </w:t>
      </w:r>
    </w:p>
    <w:p w14:paraId="19B6340B" w14:textId="77777777" w:rsidR="000E25FD" w:rsidRPr="00F33DEF" w:rsidRDefault="000E25FD" w:rsidP="000E25FD">
      <w:pPr>
        <w:rPr>
          <w:b/>
          <w:sz w:val="20"/>
        </w:rPr>
      </w:pPr>
    </w:p>
    <w:p w14:paraId="12BE8875" w14:textId="0623DA3F" w:rsidR="000E25FD" w:rsidRPr="00F72010" w:rsidRDefault="000E25FD" w:rsidP="000E25FD">
      <w:pPr>
        <w:rPr>
          <w:b/>
        </w:rPr>
      </w:pPr>
      <w:r w:rsidRPr="7F98FE82">
        <w:rPr>
          <w:b/>
          <w:bCs/>
        </w:rPr>
        <w:t>Freepost RTTJ-HBSK-RRUU, SCBF, PO Box 5783, Inverness, IV1 9EW</w:t>
      </w:r>
      <w:r w:rsidRPr="000E25FD">
        <w:rPr>
          <w:noProof/>
        </w:rPr>
        <mc:AlternateContent>
          <mc:Choice Requires="wps">
            <w:drawing>
              <wp:inline distT="0" distB="0" distL="0" distR="0" wp14:anchorId="173D0E4C" wp14:editId="248B114F">
                <wp:extent cx="9525" cy="9525"/>
                <wp:effectExtent l="0" t="0" r="0" b="0"/>
                <wp:docPr id="5" name="AutoShape 2" descr="https://d.adroll.com/cm/index/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65236A6A">
              <v:rect id="AutoShape 2"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index/out" o:spid="_x0000_s1026" filled="f" stroked="f" w14:anchorId="7F13DF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">
                <o:lock v:ext="edit" aspectratio="t"/>
                <w10:anchorlock/>
              </v:rect>
            </w:pict>
          </mc:Fallback>
        </mc:AlternateContent>
      </w:r>
      <w:r w:rsidRPr="000E25FD">
        <w:rPr>
          <w:noProof/>
        </w:rPr>
        <mc:AlternateContent>
          <mc:Choice Requires="wps">
            <w:drawing>
              <wp:inline distT="0" distB="0" distL="0" distR="0" wp14:anchorId="49416505" wp14:editId="6CCD4748">
                <wp:extent cx="9525" cy="9525"/>
                <wp:effectExtent l="0" t="0" r="0" b="0"/>
                <wp:docPr id="4" name="AutoShape 3" descr="https://d.adroll.com/cm/n/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34783F9B">
              <v:rect id="AutoShape 3"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n/out" o:spid="_x0000_s1026" filled="f" stroked="f" w14:anchorId="48DFE0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sV+g&#10;acICAADZBQAADgAAAAAAAAAAAAAAAAAuAgAAZHJzL2Uyb0RvYy54bWxQSwECLQAUAAYACAAAACEA&#10;1AjZN9gAAAABAQAADwAAAAAAAAAAAAAAAAAcBQAAZHJzL2Rvd25yZXYueG1sUEsFBgAAAAAEAAQA&#10;8wAAACEGAAAAAA==&#10;">
                <o:lock v:ext="edit" aspectratio="t"/>
                <w10:anchorlock/>
              </v:rect>
            </w:pict>
          </mc:Fallback>
        </mc:AlternateContent>
      </w:r>
      <w:r w:rsidRPr="000E25FD">
        <w:rPr>
          <w:noProof/>
        </w:rPr>
        <mc:AlternateContent>
          <mc:Choice Requires="wps">
            <w:drawing>
              <wp:inline distT="0" distB="0" distL="0" distR="0" wp14:anchorId="1A348687" wp14:editId="6C1995C6">
                <wp:extent cx="9525" cy="9525"/>
                <wp:effectExtent l="0" t="0" r="0" b="0"/>
                <wp:docPr id="3" name="AutoShape 4" descr="https://d.adroll.com/cm/outbrain/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37A00BB4">
              <v:rect id="AutoShape 4"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outbrain/out" o:spid="_x0000_s1026" filled="f" stroked="f" w14:anchorId="29ADA4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">
                <o:lock v:ext="edit" aspectratio="t"/>
                <w10:anchorlock/>
              </v:rect>
            </w:pict>
          </mc:Fallback>
        </mc:AlternateContent>
      </w:r>
      <w:r w:rsidRPr="000E25FD">
        <w:rPr>
          <w:noProof/>
        </w:rPr>
        <mc:AlternateContent>
          <mc:Choice Requires="wps">
            <w:drawing>
              <wp:inline distT="0" distB="0" distL="0" distR="0" wp14:anchorId="2C93B7A1" wp14:editId="39F86824">
                <wp:extent cx="9525" cy="9525"/>
                <wp:effectExtent l="0" t="0" r="0" b="0"/>
                <wp:docPr id="2" name="AutoShape 5" descr="https://d.adroll.com/cm/pubmatic/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73BCAB01">
              <v:rect id="AutoShape 5"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pubmatic/out" o:spid="_x0000_s1026" filled="f" stroked="f" w14:anchorId="370C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">
                <o:lock v:ext="edit" aspectratio="t"/>
                <w10:anchorlock/>
              </v:rect>
            </w:pict>
          </mc:Fallback>
        </mc:AlternateContent>
      </w:r>
      <w:r w:rsidRPr="000E25FD">
        <w:rPr>
          <w:noProof/>
        </w:rPr>
        <mc:AlternateContent>
          <mc:Choice Requires="wps">
            <w:drawing>
              <wp:inline distT="0" distB="0" distL="0" distR="0" wp14:anchorId="09BFFFF4" wp14:editId="25CAE312">
                <wp:extent cx="9525" cy="9525"/>
                <wp:effectExtent l="0" t="0" r="0" b="0"/>
                <wp:docPr id="7" name="AutoShape 6" descr="https://d.adroll.com/cm/taboola/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51A3209A">
              <v:rect id="AutoShape 6" style="width:.75pt;height:.75pt;visibility:visible;mso-wrap-style:square;mso-left-percent:-10001;mso-top-percent:-10001;mso-position-horizontal:absolute;mso-position-horizontal-relative:char;mso-position-vertical:absolute;mso-position-vertical-relative:line;mso-left-percent:-10001;mso-top-percent:-10001;v-text-anchor:top" alt="https://d.adroll.com/cm/taboola/out" o:spid="_x0000_s1026" filled="f" stroked="f" w14:anchorId="4B138E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">
                <o:lock v:ext="edit" aspectratio="t"/>
                <w10:anchorlock/>
              </v:rect>
            </w:pict>
          </mc:Fallback>
        </mc:AlternateContent>
      </w:r>
    </w:p>
    <w:p w14:paraId="3285ACF9" w14:textId="6C554293" w:rsidR="000E25FD" w:rsidRPr="000E25FD" w:rsidRDefault="00AC2237" w:rsidP="7F98FE82">
      <w:pPr>
        <w:jc w:val="center"/>
      </w:pPr>
      <w:r>
        <w:rPr>
          <w:noProof/>
        </w:rPr>
        <w:drawing>
          <wp:inline distT="0" distB="0" distL="0" distR="0" wp14:anchorId="130FA422" wp14:editId="7F98FE82">
            <wp:extent cx="4572000" cy="1285875"/>
            <wp:effectExtent l="0" t="0" r="0" b="0"/>
            <wp:docPr id="847346170" name="Picture 847346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572000" cy="1285875"/>
                    </a:xfrm>
                    <a:prstGeom prst="rect">
                      <a:avLst/>
                    </a:prstGeom>
                  </pic:spPr>
                </pic:pic>
              </a:graphicData>
            </a:graphic>
          </wp:inline>
        </w:drawing>
      </w:r>
    </w:p>
    <w:p w14:paraId="4D499656" w14:textId="77777777" w:rsidR="005E66A1" w:rsidRPr="00423351" w:rsidRDefault="005E66A1" w:rsidP="000E25FD">
      <w:pPr>
        <w:rPr>
          <w:rFonts w:ascii="ArialMT" w:hAnsi="ArialMT" w:cs="ArialMT"/>
          <w:color w:val="0000FF"/>
        </w:rPr>
      </w:pPr>
    </w:p>
    <w:sectPr w:rsidR="005E66A1" w:rsidRPr="00423351" w:rsidSect="000A4181">
      <w:headerReference w:type="default" r:id="rId16"/>
      <w:footerReference w:type="default" r:id="rId17"/>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F2BB2" w14:textId="77777777" w:rsidR="007D00CB" w:rsidRDefault="007D00CB" w:rsidP="00494095">
      <w:r>
        <w:separator/>
      </w:r>
    </w:p>
  </w:endnote>
  <w:endnote w:type="continuationSeparator" w:id="0">
    <w:p w14:paraId="05FDCF69" w14:textId="77777777" w:rsidR="007D00CB" w:rsidRDefault="007D00CB" w:rsidP="0049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BoldMT">
    <w:altName w:val="Arial"/>
    <w:panose1 w:val="020B0604020202020204"/>
    <w:charset w:val="00"/>
    <w:family w:val="auto"/>
    <w:pitch w:val="default"/>
    <w:sig w:usb0="00000003" w:usb1="00000000" w:usb2="00000000" w:usb3="00000000" w:csb0="00000001" w:csb1="00000000"/>
  </w:font>
  <w:font w:name="ArialMT">
    <w:altName w:val="Arial"/>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6001" w14:textId="77777777" w:rsidR="00026088" w:rsidRDefault="00026088" w:rsidP="00026088">
    <w:pPr>
      <w:suppressLineNumbers/>
      <w:tabs>
        <w:tab w:val="center" w:pos="4513"/>
        <w:tab w:val="right" w:pos="9026"/>
      </w:tabs>
      <w:suppressAutoHyphens/>
      <w:rPr>
        <w:rFonts w:cs="Arial"/>
        <w:sz w:val="16"/>
        <w:szCs w:val="16"/>
        <w:lang w:eastAsia="ar-SA"/>
      </w:rPr>
    </w:pPr>
  </w:p>
  <w:p w14:paraId="22BB9E35" w14:textId="70F43E82" w:rsidR="00026088" w:rsidRPr="00026088" w:rsidRDefault="56E36474" w:rsidP="00026088">
    <w:pPr>
      <w:suppressLineNumbers/>
      <w:tabs>
        <w:tab w:val="center" w:pos="4513"/>
        <w:tab w:val="right" w:pos="9026"/>
      </w:tabs>
      <w:suppressAutoHyphens/>
      <w:rPr>
        <w:rFonts w:cs="Arial"/>
        <w:sz w:val="16"/>
        <w:szCs w:val="16"/>
        <w:lang w:eastAsia="ar-SA"/>
      </w:rPr>
    </w:pPr>
    <w:r w:rsidRPr="56E36474">
      <w:rPr>
        <w:rFonts w:cs="Arial"/>
        <w:sz w:val="16"/>
        <w:szCs w:val="16"/>
        <w:lang w:eastAsia="ar-SA"/>
      </w:rPr>
      <w:t xml:space="preserve">SCBF Energy Efficiency Improvement Application Form        Updated: </w:t>
    </w:r>
    <w:r w:rsidR="00891736">
      <w:rPr>
        <w:rFonts w:cs="Arial"/>
        <w:sz w:val="16"/>
        <w:szCs w:val="16"/>
        <w:lang w:eastAsia="ar-SA"/>
      </w:rPr>
      <w:t>Sep</w:t>
    </w:r>
    <w:r w:rsidR="007C6CCF">
      <w:rPr>
        <w:rFonts w:cs="Arial"/>
        <w:sz w:val="16"/>
        <w:szCs w:val="16"/>
        <w:lang w:eastAsia="ar-SA"/>
      </w:rPr>
      <w:t xml:space="preserve"> </w:t>
    </w:r>
    <w:r w:rsidRPr="56E36474">
      <w:rPr>
        <w:rFonts w:cs="Arial"/>
        <w:sz w:val="16"/>
        <w:szCs w:val="16"/>
        <w:lang w:eastAsia="ar-SA"/>
      </w:rPr>
      <w:t>202</w:t>
    </w:r>
    <w:r w:rsidR="004628E4">
      <w:rPr>
        <w:rFonts w:cs="Arial"/>
        <w:sz w:val="16"/>
        <w:szCs w:val="16"/>
        <w:lang w:eastAsia="ar-SA"/>
      </w:rPr>
      <w:t>6</w:t>
    </w:r>
    <w:r w:rsidR="004628E4">
      <w:rPr>
        <w:rFonts w:cs="Arial"/>
        <w:sz w:val="16"/>
        <w:szCs w:val="16"/>
        <w:lang w:eastAsia="ar-SA"/>
      </w:rPr>
      <w:tab/>
    </w:r>
    <w:r w:rsidRPr="56E36474">
      <w:rPr>
        <w:rFonts w:cs="Arial"/>
        <w:sz w:val="16"/>
        <w:szCs w:val="16"/>
        <w:lang w:eastAsia="ar-SA"/>
      </w:rPr>
      <w:t xml:space="preserve">                                            Page </w:t>
    </w:r>
    <w:r w:rsidR="00026088" w:rsidRPr="56E36474">
      <w:rPr>
        <w:rFonts w:cs="Arial"/>
        <w:noProof/>
        <w:sz w:val="16"/>
        <w:szCs w:val="16"/>
        <w:lang w:eastAsia="ar-SA"/>
      </w:rPr>
      <w:fldChar w:fldCharType="begin"/>
    </w:r>
    <w:r w:rsidR="00026088" w:rsidRPr="56E36474">
      <w:rPr>
        <w:rFonts w:cs="Arial"/>
        <w:sz w:val="16"/>
        <w:szCs w:val="16"/>
        <w:lang w:eastAsia="ar-SA"/>
      </w:rPr>
      <w:instrText xml:space="preserve"> PAGE   \* MERGEFORMAT </w:instrText>
    </w:r>
    <w:r w:rsidR="00026088" w:rsidRPr="56E36474">
      <w:rPr>
        <w:rFonts w:cs="Arial"/>
        <w:sz w:val="16"/>
        <w:szCs w:val="16"/>
        <w:lang w:eastAsia="ar-SA"/>
      </w:rPr>
      <w:fldChar w:fldCharType="separate"/>
    </w:r>
    <w:r w:rsidR="004628E4">
      <w:rPr>
        <w:rFonts w:cs="Arial"/>
        <w:noProof/>
        <w:sz w:val="16"/>
        <w:szCs w:val="16"/>
        <w:lang w:eastAsia="ar-SA"/>
      </w:rPr>
      <w:t>2</w:t>
    </w:r>
    <w:r w:rsidR="00026088" w:rsidRPr="56E36474">
      <w:rPr>
        <w:rFonts w:cs="Arial"/>
        <w:noProof/>
        <w:sz w:val="16"/>
        <w:szCs w:val="16"/>
        <w:lang w:eastAsia="ar-SA"/>
      </w:rPr>
      <w:fldChar w:fldCharType="end"/>
    </w:r>
  </w:p>
  <w:p w14:paraId="12B10BA2" w14:textId="2287D36E" w:rsidR="00026088" w:rsidRPr="00026088" w:rsidRDefault="00026088" w:rsidP="00026088">
    <w:pPr>
      <w:suppressLineNumbers/>
      <w:tabs>
        <w:tab w:val="center" w:pos="4513"/>
        <w:tab w:val="right" w:pos="9026"/>
      </w:tabs>
      <w:suppressAutoHyphens/>
      <w:rPr>
        <w:rFonts w:cs="Arial"/>
        <w:sz w:val="16"/>
        <w:szCs w:val="16"/>
        <w:lang w:eastAsia="ar-SA"/>
      </w:rPr>
    </w:pPr>
  </w:p>
  <w:p w14:paraId="39BCC2E2" w14:textId="77777777" w:rsidR="00026088" w:rsidRDefault="00026088" w:rsidP="00026088">
    <w:pPr>
      <w:jc w:val="center"/>
      <w:rPr>
        <w:sz w:val="16"/>
        <w:szCs w:val="16"/>
      </w:rPr>
    </w:pPr>
    <w:proofErr w:type="spellStart"/>
    <w:r>
      <w:rPr>
        <w:sz w:val="16"/>
        <w:szCs w:val="16"/>
      </w:rPr>
      <w:t>Strathnairn</w:t>
    </w:r>
    <w:proofErr w:type="spellEnd"/>
    <w:r>
      <w:rPr>
        <w:sz w:val="16"/>
        <w:szCs w:val="16"/>
      </w:rPr>
      <w:t xml:space="preserve"> Community Benefit </w:t>
    </w:r>
    <w:proofErr w:type="gramStart"/>
    <w:r>
      <w:rPr>
        <w:sz w:val="16"/>
        <w:szCs w:val="16"/>
      </w:rPr>
      <w:t>Fund  -</w:t>
    </w:r>
    <w:proofErr w:type="gramEnd"/>
    <w:r>
      <w:rPr>
        <w:sz w:val="16"/>
        <w:szCs w:val="16"/>
      </w:rPr>
      <w:t xml:space="preserve"> Telephone 07858 688355</w:t>
    </w:r>
  </w:p>
  <w:p w14:paraId="198D2F9F" w14:textId="77777777" w:rsidR="00026088" w:rsidRDefault="00026088" w:rsidP="00026088">
    <w:pPr>
      <w:jc w:val="center"/>
      <w:rPr>
        <w:sz w:val="16"/>
        <w:szCs w:val="16"/>
      </w:rPr>
    </w:pPr>
    <w:r>
      <w:rPr>
        <w:sz w:val="16"/>
        <w:szCs w:val="16"/>
      </w:rPr>
      <w:t xml:space="preserve">Registered in Scotland No. 272756.  Registered Address: Farr Community Hall, </w:t>
    </w:r>
    <w:proofErr w:type="spellStart"/>
    <w:r>
      <w:rPr>
        <w:sz w:val="16"/>
        <w:szCs w:val="16"/>
      </w:rPr>
      <w:t>Inverarnie</w:t>
    </w:r>
    <w:proofErr w:type="spellEnd"/>
    <w:r>
      <w:rPr>
        <w:sz w:val="16"/>
        <w:szCs w:val="16"/>
      </w:rPr>
      <w:t>, Inverness, IV2 6AX</w:t>
    </w:r>
  </w:p>
  <w:p w14:paraId="5868A03B" w14:textId="77777777" w:rsidR="00026088" w:rsidRDefault="00026088" w:rsidP="00026088">
    <w:pPr>
      <w:jc w:val="center"/>
      <w:rPr>
        <w:sz w:val="16"/>
        <w:szCs w:val="16"/>
      </w:rPr>
    </w:pPr>
    <w:r>
      <w:rPr>
        <w:sz w:val="16"/>
        <w:szCs w:val="16"/>
      </w:rPr>
      <w:t>Recognised as Scottish Charity    No: SC 036807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AAA05" w14:textId="77777777" w:rsidR="007D00CB" w:rsidRDefault="007D00CB" w:rsidP="00494095">
      <w:r>
        <w:separator/>
      </w:r>
    </w:p>
  </w:footnote>
  <w:footnote w:type="continuationSeparator" w:id="0">
    <w:p w14:paraId="0758D198" w14:textId="77777777" w:rsidR="007D00CB" w:rsidRDefault="007D00CB" w:rsidP="00494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1A5C3AA" w14:paraId="4059F655" w14:textId="77777777" w:rsidTr="51A5C3AA">
      <w:trPr>
        <w:trHeight w:val="300"/>
      </w:trPr>
      <w:tc>
        <w:tcPr>
          <w:tcW w:w="3005" w:type="dxa"/>
        </w:tcPr>
        <w:p w14:paraId="5AD5CBD4" w14:textId="01AADD37" w:rsidR="51A5C3AA" w:rsidRDefault="51A5C3AA" w:rsidP="51A5C3AA">
          <w:pPr>
            <w:pStyle w:val="Header"/>
            <w:ind w:left="-115"/>
          </w:pPr>
        </w:p>
      </w:tc>
      <w:tc>
        <w:tcPr>
          <w:tcW w:w="3005" w:type="dxa"/>
        </w:tcPr>
        <w:p w14:paraId="5FE413B1" w14:textId="17EC6E9D" w:rsidR="51A5C3AA" w:rsidRDefault="51A5C3AA" w:rsidP="51A5C3AA">
          <w:pPr>
            <w:pStyle w:val="Header"/>
            <w:jc w:val="center"/>
          </w:pPr>
        </w:p>
      </w:tc>
      <w:tc>
        <w:tcPr>
          <w:tcW w:w="3005" w:type="dxa"/>
        </w:tcPr>
        <w:p w14:paraId="54A9CB26" w14:textId="353EEC61" w:rsidR="51A5C3AA" w:rsidRDefault="51A5C3AA" w:rsidP="51A5C3AA">
          <w:pPr>
            <w:pStyle w:val="Header"/>
            <w:ind w:right="-115"/>
            <w:jc w:val="right"/>
          </w:pPr>
        </w:p>
      </w:tc>
    </w:tr>
  </w:tbl>
  <w:p w14:paraId="7FB05FDE" w14:textId="10F3C095" w:rsidR="51A5C3AA" w:rsidRDefault="51A5C3AA" w:rsidP="51A5C3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91D59"/>
    <w:multiLevelType w:val="hybridMultilevel"/>
    <w:tmpl w:val="EA685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ED7EA9"/>
    <w:multiLevelType w:val="hybridMultilevel"/>
    <w:tmpl w:val="2C041116"/>
    <w:lvl w:ilvl="0" w:tplc="9682A68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301389">
    <w:abstractNumId w:val="0"/>
  </w:num>
  <w:num w:numId="2" w16cid:durableId="119306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36D"/>
    <w:rsid w:val="00006CAB"/>
    <w:rsid w:val="00020936"/>
    <w:rsid w:val="00021A30"/>
    <w:rsid w:val="00026088"/>
    <w:rsid w:val="00041266"/>
    <w:rsid w:val="000A4181"/>
    <w:rsid w:val="000A690B"/>
    <w:rsid w:val="000C7FED"/>
    <w:rsid w:val="000E25FD"/>
    <w:rsid w:val="001312F4"/>
    <w:rsid w:val="00163564"/>
    <w:rsid w:val="001730A0"/>
    <w:rsid w:val="00195B8D"/>
    <w:rsid w:val="001B18FB"/>
    <w:rsid w:val="001B3772"/>
    <w:rsid w:val="00202EEF"/>
    <w:rsid w:val="00271B9C"/>
    <w:rsid w:val="00284766"/>
    <w:rsid w:val="002D7C8C"/>
    <w:rsid w:val="002E7079"/>
    <w:rsid w:val="00336B50"/>
    <w:rsid w:val="0035336D"/>
    <w:rsid w:val="00365A17"/>
    <w:rsid w:val="0039404F"/>
    <w:rsid w:val="003A2E43"/>
    <w:rsid w:val="003C5FFE"/>
    <w:rsid w:val="003E243F"/>
    <w:rsid w:val="003F2B88"/>
    <w:rsid w:val="00423351"/>
    <w:rsid w:val="004628E4"/>
    <w:rsid w:val="00494095"/>
    <w:rsid w:val="0049515B"/>
    <w:rsid w:val="004A6B75"/>
    <w:rsid w:val="004B6792"/>
    <w:rsid w:val="004D7B04"/>
    <w:rsid w:val="00532CD1"/>
    <w:rsid w:val="0056062A"/>
    <w:rsid w:val="00582528"/>
    <w:rsid w:val="005965C2"/>
    <w:rsid w:val="005B01CC"/>
    <w:rsid w:val="005D4D60"/>
    <w:rsid w:val="005E66A1"/>
    <w:rsid w:val="00636C1A"/>
    <w:rsid w:val="00645DDB"/>
    <w:rsid w:val="00653FFF"/>
    <w:rsid w:val="006A77A8"/>
    <w:rsid w:val="006C0C40"/>
    <w:rsid w:val="006C390A"/>
    <w:rsid w:val="006C5168"/>
    <w:rsid w:val="006D2AC7"/>
    <w:rsid w:val="006F0782"/>
    <w:rsid w:val="006F3B1C"/>
    <w:rsid w:val="006F4E1C"/>
    <w:rsid w:val="00713BB5"/>
    <w:rsid w:val="0072394A"/>
    <w:rsid w:val="00723FEE"/>
    <w:rsid w:val="00772362"/>
    <w:rsid w:val="00796C29"/>
    <w:rsid w:val="007A4382"/>
    <w:rsid w:val="007A51BF"/>
    <w:rsid w:val="007A76C3"/>
    <w:rsid w:val="007B1E11"/>
    <w:rsid w:val="007B2020"/>
    <w:rsid w:val="007C6CCF"/>
    <w:rsid w:val="007D00CB"/>
    <w:rsid w:val="00825D09"/>
    <w:rsid w:val="0084584A"/>
    <w:rsid w:val="00883BE9"/>
    <w:rsid w:val="00890A69"/>
    <w:rsid w:val="00891736"/>
    <w:rsid w:val="008A7B0A"/>
    <w:rsid w:val="008D5DA8"/>
    <w:rsid w:val="008F0743"/>
    <w:rsid w:val="008F6CDE"/>
    <w:rsid w:val="00912E0E"/>
    <w:rsid w:val="00922BD8"/>
    <w:rsid w:val="00972155"/>
    <w:rsid w:val="00977968"/>
    <w:rsid w:val="009C2DBF"/>
    <w:rsid w:val="009E5229"/>
    <w:rsid w:val="009F2276"/>
    <w:rsid w:val="009F4073"/>
    <w:rsid w:val="00A234C2"/>
    <w:rsid w:val="00A3095C"/>
    <w:rsid w:val="00A53831"/>
    <w:rsid w:val="00A572FE"/>
    <w:rsid w:val="00A75735"/>
    <w:rsid w:val="00A92D11"/>
    <w:rsid w:val="00AC2237"/>
    <w:rsid w:val="00AD4221"/>
    <w:rsid w:val="00B01616"/>
    <w:rsid w:val="00B472E8"/>
    <w:rsid w:val="00BA293B"/>
    <w:rsid w:val="00BA5E75"/>
    <w:rsid w:val="00BC579E"/>
    <w:rsid w:val="00BE000A"/>
    <w:rsid w:val="00C0316C"/>
    <w:rsid w:val="00C169D0"/>
    <w:rsid w:val="00C22AF5"/>
    <w:rsid w:val="00C779F8"/>
    <w:rsid w:val="00C878D1"/>
    <w:rsid w:val="00C91D3D"/>
    <w:rsid w:val="00CA0A2F"/>
    <w:rsid w:val="00CF093A"/>
    <w:rsid w:val="00D066FC"/>
    <w:rsid w:val="00D07D98"/>
    <w:rsid w:val="00D31B01"/>
    <w:rsid w:val="00D337D9"/>
    <w:rsid w:val="00D66B42"/>
    <w:rsid w:val="00D93BE2"/>
    <w:rsid w:val="00DA5DCE"/>
    <w:rsid w:val="00DA7792"/>
    <w:rsid w:val="00DF1F68"/>
    <w:rsid w:val="00DF49B5"/>
    <w:rsid w:val="00E07A54"/>
    <w:rsid w:val="00E276AE"/>
    <w:rsid w:val="00E34064"/>
    <w:rsid w:val="00E546E7"/>
    <w:rsid w:val="00E63891"/>
    <w:rsid w:val="00EB2248"/>
    <w:rsid w:val="00EC2CA6"/>
    <w:rsid w:val="00EE32D4"/>
    <w:rsid w:val="00EF21E0"/>
    <w:rsid w:val="00EF24C8"/>
    <w:rsid w:val="00EF3C3F"/>
    <w:rsid w:val="00F11A3F"/>
    <w:rsid w:val="00F24B35"/>
    <w:rsid w:val="00F2598C"/>
    <w:rsid w:val="00F337FA"/>
    <w:rsid w:val="00F33DEF"/>
    <w:rsid w:val="00F72010"/>
    <w:rsid w:val="00F95113"/>
    <w:rsid w:val="00F963A8"/>
    <w:rsid w:val="00FD7D35"/>
    <w:rsid w:val="00FE06A1"/>
    <w:rsid w:val="00FE5FE8"/>
    <w:rsid w:val="00FF019E"/>
    <w:rsid w:val="2FCACBEE"/>
    <w:rsid w:val="51A5C3AA"/>
    <w:rsid w:val="56E36474"/>
    <w:rsid w:val="7F98F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B73E524"/>
  <w15:docId w15:val="{FBD5B182-4C84-4185-8678-9F5A0C0B2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336D"/>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94095"/>
    <w:rPr>
      <w:rFonts w:ascii="Tahoma" w:hAnsi="Tahoma" w:cs="Tahoma"/>
      <w:sz w:val="16"/>
      <w:szCs w:val="16"/>
    </w:rPr>
  </w:style>
  <w:style w:type="character" w:customStyle="1" w:styleId="BalloonTextChar">
    <w:name w:val="Balloon Text Char"/>
    <w:basedOn w:val="DefaultParagraphFont"/>
    <w:link w:val="BalloonText"/>
    <w:rsid w:val="00494095"/>
    <w:rPr>
      <w:rFonts w:ascii="Tahoma" w:hAnsi="Tahoma" w:cs="Tahoma"/>
      <w:sz w:val="16"/>
      <w:szCs w:val="16"/>
    </w:rPr>
  </w:style>
  <w:style w:type="paragraph" w:styleId="NoSpacing">
    <w:name w:val="No Spacing"/>
    <w:uiPriority w:val="1"/>
    <w:qFormat/>
    <w:rsid w:val="00494095"/>
    <w:rPr>
      <w:rFonts w:asciiTheme="minorHAnsi" w:eastAsiaTheme="minorHAnsi" w:hAnsiTheme="minorHAnsi" w:cstheme="minorBidi"/>
      <w:sz w:val="22"/>
      <w:szCs w:val="22"/>
      <w:lang w:eastAsia="en-US"/>
    </w:rPr>
  </w:style>
  <w:style w:type="character" w:styleId="Hyperlink">
    <w:name w:val="Hyperlink"/>
    <w:basedOn w:val="DefaultParagraphFont"/>
    <w:rsid w:val="00494095"/>
    <w:rPr>
      <w:color w:val="0000FF"/>
      <w:u w:val="single"/>
    </w:rPr>
  </w:style>
  <w:style w:type="paragraph" w:styleId="Header">
    <w:name w:val="header"/>
    <w:basedOn w:val="Normal"/>
    <w:link w:val="HeaderChar"/>
    <w:rsid w:val="00494095"/>
    <w:pPr>
      <w:tabs>
        <w:tab w:val="center" w:pos="4513"/>
        <w:tab w:val="right" w:pos="9026"/>
      </w:tabs>
    </w:pPr>
  </w:style>
  <w:style w:type="character" w:customStyle="1" w:styleId="HeaderChar">
    <w:name w:val="Header Char"/>
    <w:basedOn w:val="DefaultParagraphFont"/>
    <w:link w:val="Header"/>
    <w:rsid w:val="00494095"/>
    <w:rPr>
      <w:rFonts w:ascii="Arial" w:hAnsi="Arial"/>
      <w:sz w:val="24"/>
      <w:szCs w:val="24"/>
    </w:rPr>
  </w:style>
  <w:style w:type="paragraph" w:styleId="Footer">
    <w:name w:val="footer"/>
    <w:basedOn w:val="Normal"/>
    <w:link w:val="FooterChar"/>
    <w:uiPriority w:val="99"/>
    <w:rsid w:val="00494095"/>
    <w:pPr>
      <w:tabs>
        <w:tab w:val="center" w:pos="4513"/>
        <w:tab w:val="right" w:pos="9026"/>
      </w:tabs>
    </w:pPr>
  </w:style>
  <w:style w:type="character" w:customStyle="1" w:styleId="FooterChar">
    <w:name w:val="Footer Char"/>
    <w:basedOn w:val="DefaultParagraphFont"/>
    <w:link w:val="Footer"/>
    <w:uiPriority w:val="99"/>
    <w:rsid w:val="00494095"/>
    <w:rPr>
      <w:rFonts w:ascii="Arial" w:hAnsi="Arial"/>
      <w:sz w:val="24"/>
      <w:szCs w:val="24"/>
    </w:rPr>
  </w:style>
  <w:style w:type="table" w:styleId="TableGrid">
    <w:name w:val="Table Grid"/>
    <w:basedOn w:val="TableNormal"/>
    <w:uiPriority w:val="59"/>
    <w:rsid w:val="005E6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3351"/>
    <w:pPr>
      <w:ind w:left="720"/>
      <w:contextualSpacing/>
    </w:pPr>
  </w:style>
  <w:style w:type="character" w:customStyle="1" w:styleId="UnresolvedMention1">
    <w:name w:val="Unresolved Mention1"/>
    <w:basedOn w:val="DefaultParagraphFont"/>
    <w:uiPriority w:val="99"/>
    <w:semiHidden/>
    <w:unhideWhenUsed/>
    <w:rsid w:val="00F72010"/>
    <w:rPr>
      <w:color w:val="605E5C"/>
      <w:shd w:val="clear" w:color="auto" w:fill="E1DFDD"/>
    </w:rPr>
  </w:style>
  <w:style w:type="character" w:styleId="CommentReference">
    <w:name w:val="annotation reference"/>
    <w:basedOn w:val="DefaultParagraphFont"/>
    <w:semiHidden/>
    <w:unhideWhenUsed/>
    <w:rsid w:val="00202EEF"/>
    <w:rPr>
      <w:sz w:val="16"/>
      <w:szCs w:val="16"/>
    </w:rPr>
  </w:style>
  <w:style w:type="paragraph" w:styleId="CommentText">
    <w:name w:val="annotation text"/>
    <w:basedOn w:val="Normal"/>
    <w:link w:val="CommentTextChar"/>
    <w:semiHidden/>
    <w:unhideWhenUsed/>
    <w:rsid w:val="00202EEF"/>
    <w:rPr>
      <w:sz w:val="20"/>
      <w:szCs w:val="20"/>
    </w:rPr>
  </w:style>
  <w:style w:type="character" w:customStyle="1" w:styleId="CommentTextChar">
    <w:name w:val="Comment Text Char"/>
    <w:basedOn w:val="DefaultParagraphFont"/>
    <w:link w:val="CommentText"/>
    <w:semiHidden/>
    <w:rsid w:val="00202EEF"/>
    <w:rPr>
      <w:rFonts w:ascii="Arial" w:hAnsi="Arial"/>
    </w:rPr>
  </w:style>
  <w:style w:type="paragraph" w:styleId="CommentSubject">
    <w:name w:val="annotation subject"/>
    <w:basedOn w:val="CommentText"/>
    <w:next w:val="CommentText"/>
    <w:link w:val="CommentSubjectChar"/>
    <w:semiHidden/>
    <w:unhideWhenUsed/>
    <w:rsid w:val="00202EEF"/>
    <w:rPr>
      <w:b/>
      <w:bCs/>
    </w:rPr>
  </w:style>
  <w:style w:type="character" w:customStyle="1" w:styleId="CommentSubjectChar">
    <w:name w:val="Comment Subject Char"/>
    <w:basedOn w:val="CommentTextChar"/>
    <w:link w:val="CommentSubject"/>
    <w:semiHidden/>
    <w:rsid w:val="00202EEF"/>
    <w:rPr>
      <w:rFonts w:ascii="Arial" w:hAnsi="Arial"/>
      <w:b/>
      <w:bCs/>
    </w:rPr>
  </w:style>
  <w:style w:type="paragraph" w:styleId="Revision">
    <w:name w:val="Revision"/>
    <w:hidden/>
    <w:uiPriority w:val="99"/>
    <w:semiHidden/>
    <w:rsid w:val="00EF3C3F"/>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68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rathnairncbf.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omeenergyscotland.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sec@strathnairncb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A81060A97DD844B827BAB09C20256D" ma:contentTypeVersion="13" ma:contentTypeDescription="Create a new document." ma:contentTypeScope="" ma:versionID="45ccf05c81bd029e35772467574a6173">
  <xsd:schema xmlns:xsd="http://www.w3.org/2001/XMLSchema" xmlns:xs="http://www.w3.org/2001/XMLSchema" xmlns:p="http://schemas.microsoft.com/office/2006/metadata/properties" xmlns:ns2="3eb52ec2-b581-49dc-8110-e83274fe90b7" xmlns:ns3="e30a903f-1434-4256-8dc6-e1adc9d6c010" targetNamespace="http://schemas.microsoft.com/office/2006/metadata/properties" ma:root="true" ma:fieldsID="2d081b71f16b4becd7db1a9723009e55" ns2:_="" ns3:_="">
    <xsd:import namespace="3eb52ec2-b581-49dc-8110-e83274fe90b7"/>
    <xsd:import namespace="e30a903f-1434-4256-8dc6-e1adc9d6c01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52ec2-b581-49dc-8110-e83274fe9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a903f-1434-4256-8dc6-e1adc9d6c0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6D49EA-50CE-4C14-A755-BCEC92DE6C26}">
  <ds:schemaRefs>
    <ds:schemaRef ds:uri="http://schemas.openxmlformats.org/officeDocument/2006/bibliography"/>
  </ds:schemaRefs>
</ds:datastoreItem>
</file>

<file path=customXml/itemProps2.xml><?xml version="1.0" encoding="utf-8"?>
<ds:datastoreItem xmlns:ds="http://schemas.openxmlformats.org/officeDocument/2006/customXml" ds:itemID="{BDD1FB20-F2F1-4782-9EE4-38E99DD7B5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95AA00-07F9-4EEC-9FBB-6B1E0835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52ec2-b581-49dc-8110-e83274fe90b7"/>
    <ds:schemaRef ds:uri="e30a903f-1434-4256-8dc6-e1adc9d6c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BD1331-9AF7-43EE-9BDC-204A301298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dc:creator>
  <cp:lastModifiedBy>Nick Willetts</cp:lastModifiedBy>
  <cp:revision>3</cp:revision>
  <cp:lastPrinted>2024-03-04T14:58:00Z</cp:lastPrinted>
  <dcterms:created xsi:type="dcterms:W3CDTF">2026-09-09T22:26:00Z</dcterms:created>
  <dcterms:modified xsi:type="dcterms:W3CDTF">2026-09-09T22:26:00Z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0x01010078A81060A97DD844B827BAB09C20256D</vt:lpwstr>
  </property>
</Properties>
</file>